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15" w:rsidRDefault="00C660C1">
      <w:pPr>
        <w:spacing w:line="600" w:lineRule="exact"/>
        <w:rPr>
          <w:rFonts w:ascii="黑体" w:eastAsia="黑体" w:hAnsi="黑体" w:cs="宋体"/>
          <w:color w:val="000000"/>
          <w:szCs w:val="32"/>
        </w:rPr>
      </w:pPr>
      <w:r>
        <w:rPr>
          <w:rFonts w:ascii="黑体" w:eastAsia="黑体" w:hAnsi="黑体" w:cs="宋体" w:hint="eastAsia"/>
          <w:color w:val="000000"/>
          <w:szCs w:val="32"/>
        </w:rPr>
        <w:t>附件</w:t>
      </w:r>
      <w:r>
        <w:rPr>
          <w:rFonts w:ascii="黑体" w:eastAsia="黑体" w:hAnsi="黑体" w:cs="宋体"/>
          <w:color w:val="000000"/>
          <w:szCs w:val="32"/>
        </w:rPr>
        <w:t>2</w:t>
      </w:r>
    </w:p>
    <w:p w:rsidR="000B4F15" w:rsidRDefault="000B4F15">
      <w:pPr>
        <w:spacing w:line="600" w:lineRule="exact"/>
        <w:rPr>
          <w:rFonts w:ascii="黑体" w:eastAsia="黑体" w:hAnsi="黑体" w:cs="宋体"/>
          <w:color w:val="000000"/>
          <w:szCs w:val="32"/>
        </w:rPr>
      </w:pPr>
    </w:p>
    <w:p w:rsidR="000B4F15" w:rsidRDefault="00C660C1">
      <w:pPr>
        <w:pStyle w:val="2"/>
        <w:spacing w:after="0" w:line="600" w:lineRule="exact"/>
        <w:ind w:leftChars="0" w:left="0" w:firstLineChars="0" w:firstLine="0"/>
        <w:jc w:val="center"/>
        <w:rPr>
          <w:rFonts w:ascii="方正小标宋简体" w:eastAsia="方正小标宋简体" w:hAnsi="华文中宋" w:cs="方正小标宋简体"/>
          <w:color w:val="000000"/>
          <w:sz w:val="44"/>
          <w:szCs w:val="44"/>
        </w:rPr>
      </w:pPr>
      <w:bookmarkStart w:id="0" w:name="_Hlk100820550"/>
      <w:r>
        <w:rPr>
          <w:rFonts w:ascii="方正小标宋简体" w:eastAsia="方正小标宋简体" w:hAnsi="华文中宋" w:cs="方正小标宋简体" w:hint="eastAsia"/>
          <w:color w:val="000000"/>
          <w:sz w:val="44"/>
          <w:szCs w:val="44"/>
        </w:rPr>
        <w:t>商洛市“安全生产月”活动进展情况统计表</w:t>
      </w:r>
      <w:bookmarkEnd w:id="0"/>
    </w:p>
    <w:p w:rsidR="000B4F15" w:rsidRDefault="000B4F15">
      <w:pPr>
        <w:pStyle w:val="2"/>
        <w:spacing w:after="0" w:line="500" w:lineRule="exact"/>
        <w:ind w:leftChars="0" w:left="0" w:firstLineChars="0" w:firstLine="0"/>
        <w:rPr>
          <w:rFonts w:ascii="方正小标宋简体" w:eastAsia="方正小标宋简体" w:hAnsi="华文中宋" w:cs="方正小标宋简体"/>
          <w:color w:val="000000"/>
          <w:sz w:val="44"/>
          <w:szCs w:val="44"/>
        </w:rPr>
      </w:pPr>
    </w:p>
    <w:p w:rsidR="000B4F15" w:rsidRDefault="00C660C1">
      <w:pPr>
        <w:pStyle w:val="2"/>
        <w:ind w:leftChars="0" w:left="0" w:firstLineChars="0" w:firstLine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填报单位（盖章）：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　　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电话：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　　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填报日期：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　　    </w:t>
      </w:r>
    </w:p>
    <w:tbl>
      <w:tblPr>
        <w:tblW w:w="13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4459"/>
        <w:gridCol w:w="6794"/>
      </w:tblGrid>
      <w:tr w:rsidR="000B4F15">
        <w:trPr>
          <w:trHeight w:val="527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活动项目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内容要求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after="0" w:line="300" w:lineRule="exact"/>
              <w:ind w:leftChars="0" w:left="0" w:firstLineChars="0" w:firstLine="0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活动进展情况</w:t>
            </w:r>
          </w:p>
        </w:tc>
      </w:tr>
      <w:tr w:rsidR="000B4F15">
        <w:trPr>
          <w:trHeight w:val="1947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0" w:left="0" w:firstLineChars="0" w:firstLine="0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学习贯彻习近平总书记关 于安全生产重要论述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 w:rsidP="00C660C1">
            <w:pPr>
              <w:pStyle w:val="2"/>
              <w:spacing w:line="240" w:lineRule="exact"/>
              <w:ind w:leftChars="-27" w:left="-86" w:firstLine="482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学习贯彻习近平总书记关于安全生产重要论述，集中学习《生命重于泰山》电视专题片，推动贯彻落实安全生产十五条措施。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专题研讨、集中宣讲、培训辅导等(  )场，参与(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开展安全生产“公开课”“大家谈”“班组会”等学习活动(  )场，参与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(  )人次。</w:t>
            </w:r>
          </w:p>
        </w:tc>
      </w:tr>
      <w:tr w:rsidR="000B4F15">
        <w:trPr>
          <w:trHeight w:val="2251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0" w:left="6" w:firstLineChars="0" w:hanging="6"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宣传贯彻安全生产法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-27" w:left="-86" w:firstLineChars="0" w:firstLine="468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开展安全生产法主题宣传活动，推动“第一责任人”守法履责，加大以案释法和以案普法的宣传力度。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组织开展全员应急救援演练和知识技能培训(  )场，参与(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参与“第一责任人安全倡议书”活动(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曝光企业主体责任落实不到位被实行“一案双罚”、安全生产行刑衔接、因发生生产安全事故构成重大责任事故罪的典型案例(  )个；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开展“我是安全吹哨人”，发现问题(  )项；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“查找身边的隐患”，查找隐患(  )条。</w:t>
            </w:r>
          </w:p>
        </w:tc>
      </w:tr>
      <w:tr w:rsidR="000B4F15">
        <w:trPr>
          <w:trHeight w:val="2970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-31" w:left="-93" w:firstLineChars="0" w:hanging="6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lastRenderedPageBreak/>
              <w:t>开展“安全生产</w:t>
            </w:r>
            <w:r w:rsidR="00503759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商洛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行”活动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0" w:left="0" w:firstLineChars="196" w:firstLine="472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组织开展“安全生产</w:t>
            </w:r>
            <w:r w:rsidR="0082799F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商洛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行”专题行、区域行、网上行等活动；开展警示教育，组织观看安全生产警示教育片、专题展；报道各地打非治违和排查治理进展成效；鼓励社会公众举报安全生产重大隐患和违法行为，发挥媒体监督作用，集中曝光突出问题，每月至少在省级</w:t>
            </w:r>
            <w:r w:rsidR="0082799F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、市级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主流媒体曝光1-2个典型案例，并向全国“安全生产月”活动组委会办公室报送情况。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组织观看安全生产警示教育片、专题展(  )场，参与(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报道各地打非治违和排查治理进展成效(  )条；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社会公众举报安全生产重大隐患和违法行为(  )项；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发挥媒体监督作用，集中曝光突出问题(  )个；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向全国“安全生产月”活动组委会办公室报送典型案例(  )个。</w:t>
            </w:r>
          </w:p>
        </w:tc>
      </w:tr>
      <w:tr w:rsidR="000B4F15">
        <w:trPr>
          <w:trHeight w:val="3395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-31" w:left="-93" w:firstLineChars="0" w:hanging="6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开展“安全宣传咨询日”和安全宣传“五进”活动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-27" w:left="-86" w:firstLineChars="196" w:firstLine="472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开展群众喜闻乐见、形式多样、线上线下相结合的安全宣传咨询活动；组织开展“安全宣传全屏传播”；推动各级安委会成员单位加强协调联动和资源投入。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开展“主播讲安全”“专家远程会诊”(  )场，参与(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“美好生活从安全开始话题征集”(  )条，参与(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“新安法知多少”“救援技能趣味测试”等活动(  )场，参与(  )人次；制作公益广告、海报、短视频、提示语音等(  )条/份，宣传受众(  )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开展“进门入户送安全”(  )次，受众(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组织“安全志愿者在行动”(  )场，参与(  )人次；</w:t>
            </w:r>
          </w:p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各类应急演练体验活动(  )场，参与(  )人次。</w:t>
            </w:r>
          </w:p>
        </w:tc>
      </w:tr>
      <w:tr w:rsidR="000B4F15">
        <w:trPr>
          <w:trHeight w:val="1119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-31" w:left="-93" w:firstLineChars="0" w:hanging="6"/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其他特色活动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pStyle w:val="2"/>
              <w:spacing w:line="240" w:lineRule="exact"/>
              <w:ind w:leftChars="-27" w:left="-86" w:firstLineChars="196" w:firstLine="472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可根据实际情况选填。</w:t>
            </w:r>
          </w:p>
        </w:tc>
        <w:tc>
          <w:tcPr>
            <w:tcW w:w="6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F15" w:rsidRDefault="00C660C1">
            <w:pPr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组织(  )场/次，参与(  )人次，宣传受众(  )人次。</w:t>
            </w:r>
          </w:p>
        </w:tc>
      </w:tr>
    </w:tbl>
    <w:p w:rsidR="000B4F15" w:rsidRDefault="000B4F15">
      <w:pPr>
        <w:sectPr w:rsidR="000B4F15">
          <w:pgSz w:w="16838" w:h="11906" w:orient="landscape"/>
          <w:pgMar w:top="1803" w:right="1440" w:bottom="1803" w:left="1440" w:header="851" w:footer="992" w:gutter="0"/>
          <w:pgNumType w:fmt="numberInDash"/>
          <w:cols w:space="0"/>
          <w:docGrid w:type="lines" w:linePitch="319"/>
        </w:sectPr>
      </w:pPr>
    </w:p>
    <w:p w:rsidR="000B4F15" w:rsidRDefault="000B4F15"/>
    <w:sectPr w:rsidR="000B4F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15"/>
    <w:rsid w:val="000B4F15"/>
    <w:rsid w:val="00503759"/>
    <w:rsid w:val="0082799F"/>
    <w:rsid w:val="00C660C1"/>
    <w:rsid w:val="60E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next w:val="a"/>
    <w:qFormat/>
    <w:rPr>
      <w:rFonts w:ascii="Times New Roman" w:hAnsi="Times New Roman"/>
      <w:szCs w:val="32"/>
    </w:rPr>
  </w:style>
  <w:style w:type="paragraph" w:styleId="a3">
    <w:name w:val="Document Map"/>
    <w:basedOn w:val="a"/>
    <w:uiPriority w:val="99"/>
    <w:unhideWhenUsed/>
    <w:qFormat/>
    <w:rPr>
      <w:rFonts w:ascii="宋体" w:eastAsia="宋体" w:cs="Times New Roman"/>
      <w:sz w:val="18"/>
      <w:szCs w:val="18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3"/>
    <w:next w:val="a"/>
    <w:qFormat/>
    <w:rPr>
      <w:rFonts w:ascii="Times New Roman" w:hAnsi="Times New Roman"/>
      <w:szCs w:val="32"/>
    </w:rPr>
  </w:style>
  <w:style w:type="paragraph" w:styleId="a3">
    <w:name w:val="Document Map"/>
    <w:basedOn w:val="a"/>
    <w:uiPriority w:val="99"/>
    <w:unhideWhenUsed/>
    <w:qFormat/>
    <w:rPr>
      <w:rFonts w:ascii="宋体" w:eastAsia="宋体" w:cs="Times New Roman"/>
      <w:sz w:val="18"/>
      <w:szCs w:val="18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5</cp:revision>
  <cp:lastPrinted>2022-05-16T01:23:00Z</cp:lastPrinted>
  <dcterms:created xsi:type="dcterms:W3CDTF">2022-05-11T02:38:00Z</dcterms:created>
  <dcterms:modified xsi:type="dcterms:W3CDTF">2022-05-16T01:28:00Z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