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DF" w:rsidRDefault="002172DF" w:rsidP="002172DF">
      <w:pPr>
        <w:widowControl/>
        <w:shd w:val="clear" w:color="auto" w:fill="FFFFFF"/>
        <w:spacing w:line="570" w:lineRule="exact"/>
        <w:ind w:firstLine="336"/>
        <w:jc w:val="center"/>
        <w:rPr>
          <w:rFonts w:eastAsia="方正小标宋简体"/>
          <w:color w:val="000000"/>
          <w:kern w:val="0"/>
          <w:sz w:val="44"/>
          <w:szCs w:val="44"/>
        </w:rPr>
      </w:pPr>
      <w:r>
        <w:rPr>
          <w:rFonts w:eastAsia="方正小标宋简体"/>
          <w:color w:val="000000"/>
          <w:kern w:val="0"/>
          <w:sz w:val="44"/>
          <w:szCs w:val="44"/>
        </w:rPr>
        <w:t>平凡岗位见精神</w:t>
      </w:r>
      <w:r>
        <w:rPr>
          <w:rFonts w:eastAsia="方正小标宋简体"/>
          <w:color w:val="000000"/>
          <w:kern w:val="0"/>
          <w:sz w:val="44"/>
          <w:szCs w:val="44"/>
        </w:rPr>
        <w:t xml:space="preserve">    </w:t>
      </w:r>
      <w:r>
        <w:rPr>
          <w:rFonts w:eastAsia="方正小标宋简体"/>
          <w:color w:val="000000"/>
          <w:kern w:val="0"/>
          <w:sz w:val="44"/>
          <w:szCs w:val="44"/>
        </w:rPr>
        <w:t>默默无闻显魅力</w:t>
      </w:r>
    </w:p>
    <w:p w:rsidR="002172DF" w:rsidRDefault="002172DF" w:rsidP="002172DF">
      <w:pPr>
        <w:widowControl/>
        <w:shd w:val="clear" w:color="auto" w:fill="FFFFFF"/>
        <w:spacing w:line="570" w:lineRule="exact"/>
        <w:ind w:firstLine="336"/>
        <w:jc w:val="center"/>
        <w:rPr>
          <w:rFonts w:eastAsia="楷体_GB2312"/>
          <w:b/>
          <w:bCs/>
          <w:color w:val="000000"/>
          <w:kern w:val="0"/>
          <w:sz w:val="32"/>
          <w:szCs w:val="32"/>
        </w:rPr>
      </w:pPr>
      <w:r>
        <w:rPr>
          <w:rFonts w:eastAsia="楷体_GB2312"/>
          <w:b/>
          <w:bCs/>
          <w:color w:val="000000"/>
          <w:kern w:val="0"/>
          <w:sz w:val="32"/>
          <w:szCs w:val="32"/>
        </w:rPr>
        <w:t>---</w:t>
      </w:r>
      <w:r>
        <w:rPr>
          <w:rFonts w:eastAsia="楷体_GB2312"/>
          <w:b/>
          <w:bCs/>
          <w:color w:val="000000"/>
          <w:kern w:val="0"/>
          <w:sz w:val="32"/>
          <w:szCs w:val="32"/>
        </w:rPr>
        <w:t>商南县工资发放中心先进事迹材料</w:t>
      </w:r>
    </w:p>
    <w:p w:rsidR="002172DF" w:rsidRDefault="002172DF" w:rsidP="002172DF">
      <w:pPr>
        <w:widowControl/>
        <w:shd w:val="clear" w:color="auto" w:fill="FFFFFF"/>
        <w:spacing w:line="570" w:lineRule="exact"/>
        <w:ind w:firstLine="336"/>
        <w:jc w:val="center"/>
        <w:rPr>
          <w:rFonts w:eastAsia="楷体_GB2312"/>
          <w:b/>
          <w:bCs/>
          <w:color w:val="000000"/>
          <w:kern w:val="0"/>
          <w:sz w:val="32"/>
          <w:szCs w:val="32"/>
        </w:rPr>
      </w:pPr>
    </w:p>
    <w:p w:rsidR="002172DF" w:rsidRDefault="002172DF" w:rsidP="002172DF">
      <w:pPr>
        <w:widowControl/>
        <w:shd w:val="clear" w:color="auto" w:fill="FFFFFF"/>
        <w:spacing w:line="570" w:lineRule="exact"/>
        <w:ind w:firstLine="335"/>
        <w:rPr>
          <w:rFonts w:eastAsia="仿宋_GB2312"/>
          <w:color w:val="000000"/>
          <w:kern w:val="0"/>
          <w:sz w:val="32"/>
          <w:szCs w:val="32"/>
        </w:rPr>
      </w:pPr>
      <w:r>
        <w:rPr>
          <w:rFonts w:eastAsia="楷体"/>
          <w:color w:val="000000"/>
          <w:kern w:val="0"/>
          <w:sz w:val="32"/>
          <w:szCs w:val="32"/>
        </w:rPr>
        <w:t xml:space="preserve">　</w:t>
      </w:r>
      <w:r>
        <w:rPr>
          <w:rFonts w:eastAsia="仿宋_GB2312"/>
          <w:color w:val="000000"/>
          <w:kern w:val="0"/>
          <w:sz w:val="32"/>
          <w:szCs w:val="32"/>
        </w:rPr>
        <w:t>干部职工工资怎么发、怎么管，不仅影响到党和政府各项工资制度的全面贯彻和实施，还涉及到党政事业单位广大干部职工的切身利益，历来都是人们广泛关注的对象。每一次工资制度改革的具体落实，不仅影响每一个人的切身利益，而且还影响到干部职工工作积极性的发挥。当大家一次次准确无误地领到自己的工资时，或许不曾想到，在每一笔工资核算发放的背后，无不凝聚着工资发放人员的幸勤和汗水。面对着枯燥、繁琐的工资核算、发放及管理工作，商南县工资发放中心一班人把平常人所不具备的吃苦耐劳、认真细致、乐于奉献的优良品质深深地镌刻在平凡的工作岗位上。他们能够在这种不起眼的最底层平凡岗位上，经年累月淡迫名利，把敬业奉献视作人生坐标的精神焕发出如金子般一样熠熠生辉，使受益于工资发放管理的每一个人无时无刻不深受感染。</w:t>
      </w:r>
    </w:p>
    <w:p w:rsidR="002172DF" w:rsidRDefault="002172DF" w:rsidP="002172DF">
      <w:pPr>
        <w:widowControl/>
        <w:shd w:val="clear" w:color="auto" w:fill="FFFFFF"/>
        <w:spacing w:line="570" w:lineRule="exact"/>
        <w:jc w:val="center"/>
        <w:rPr>
          <w:rFonts w:eastAsia="黑体"/>
          <w:color w:val="000000"/>
          <w:kern w:val="0"/>
          <w:sz w:val="32"/>
          <w:szCs w:val="32"/>
        </w:rPr>
      </w:pPr>
      <w:r>
        <w:rPr>
          <w:rFonts w:eastAsia="黑体"/>
          <w:color w:val="000000"/>
          <w:kern w:val="0"/>
          <w:sz w:val="32"/>
          <w:szCs w:val="32"/>
        </w:rPr>
        <w:t>用操守严把制度关</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000000"/>
          <w:sz w:val="32"/>
          <w:szCs w:val="32"/>
        </w:rPr>
        <w:t>工资是国家以货币形式支付给国家机关事业单位工作人员的的报酬，体现着一个公职人员的工作职责、工作能力、工作实绩等因素。人事工作中的公务员录用、考核、任免、奖励、惩戒等多方面的工作，最终都会反映到工资发放工作上来，其政策性强、涉及面广、个体性差异大、情况千变万化是工资管理发放工作的显著特点，</w:t>
      </w:r>
      <w:r>
        <w:rPr>
          <w:rFonts w:ascii="Times New Roman" w:eastAsia="仿宋_GB2312" w:hAnsi="Times New Roman" w:cs="Times New Roman"/>
          <w:color w:val="333333"/>
          <w:sz w:val="32"/>
          <w:szCs w:val="32"/>
        </w:rPr>
        <w:t>这就要求我们必须充分</w:t>
      </w:r>
      <w:r>
        <w:rPr>
          <w:rFonts w:ascii="Times New Roman" w:eastAsia="仿宋_GB2312" w:hAnsi="Times New Roman" w:cs="Times New Roman"/>
          <w:color w:val="333333"/>
          <w:sz w:val="32"/>
          <w:szCs w:val="32"/>
        </w:rPr>
        <w:lastRenderedPageBreak/>
        <w:t>认识工资管理发放工作的重要性和严肃性，认真严格执行工资政策，对岗位职责负责、对他人负责、对财政资金安全负责，扎扎实实地科学管理和发放工资。工资政策执行得好不好，是否落实到位，其重要性、严肃性对于多年从事工资管理工作者来讲，这一点工资发放中心一班人比谁都清楚。工资管理工作的重要性和严肃性在敬业精神的驱动下，在商南县工资发放中心业务人员心目中已内化为一种品质、一种职业操守，在日常工作上表现出来的就是做事敬业、仔细、负责，任何违反工资政策的事，都别想从他们的眼皮底下溜过去。曾经单位里一位领导同志，第一学历是高中中专，已经按相关学历套定了工资，后来经过自修取得大专文凭，就又想以大专文凭来重新套定工资，这样以来职务工资就可增加好几十，该领导找到县工资发放中心负责人，问是否在工资发放环节可以变相处理，该负责人当即严正指</w:t>
      </w:r>
      <w:r>
        <w:rPr>
          <w:rFonts w:ascii="仿宋_GB2312" w:eastAsia="仿宋_GB2312" w:hAnsi="仿宋_GB2312" w:cs="仿宋_GB2312" w:hint="eastAsia"/>
          <w:color w:val="333333"/>
          <w:sz w:val="32"/>
          <w:szCs w:val="32"/>
        </w:rPr>
        <w:t>出，“工资核算，依据的是相关工资文件，政策咋规定，工资就怎么套，丁是丁，铆是铆，在工资发放中心没有一点回旋余地。”并婉言</w:t>
      </w:r>
      <w:r>
        <w:rPr>
          <w:rFonts w:ascii="Times New Roman" w:eastAsia="仿宋_GB2312" w:hAnsi="Times New Roman" w:cs="Times New Roman"/>
          <w:color w:val="333333"/>
          <w:sz w:val="32"/>
          <w:szCs w:val="32"/>
        </w:rPr>
        <w:t>谢绝了他的饭局。</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制度之美，在于它无论是对人还是对事，它都是一视同仁，人格之美，在于忠实地捍卫制度之严密和公正，这种特殊之美，尤其在商南县工资发放中心得到完美的诠释和发挥。在</w:t>
      </w:r>
      <w:r>
        <w:rPr>
          <w:rFonts w:ascii="Times New Roman" w:eastAsia="仿宋_GB2312" w:hAnsi="Times New Roman" w:cs="Times New Roman"/>
          <w:color w:val="333333"/>
          <w:sz w:val="32"/>
          <w:szCs w:val="32"/>
        </w:rPr>
        <w:t>2014</w:t>
      </w:r>
      <w:r>
        <w:rPr>
          <w:rFonts w:ascii="Times New Roman" w:eastAsia="仿宋_GB2312" w:hAnsi="Times New Roman" w:cs="Times New Roman"/>
          <w:color w:val="333333"/>
          <w:sz w:val="32"/>
          <w:szCs w:val="32"/>
        </w:rPr>
        <w:t>年的工资大检查中，从复杂的工资历史资料比对中，发现一位从乡镇调入县级某部门的一名干部的职务工资高了一档，尽管该错误不是在工资发放中心负责人任职期间发生的，如果将错就错，或许谁也不会让他承担责任，但是，</w:t>
      </w:r>
      <w:r>
        <w:rPr>
          <w:rFonts w:ascii="Times New Roman" w:eastAsia="仿宋_GB2312" w:hAnsi="Times New Roman" w:cs="Times New Roman"/>
          <w:color w:val="333333"/>
          <w:sz w:val="32"/>
          <w:szCs w:val="32"/>
        </w:rPr>
        <w:lastRenderedPageBreak/>
        <w:t>这样以来，制度就会形同虚设，原则就会大打折扣，向来在工作上追求完美、眼睛里揉不得沙子的该中心负责人，拿起文件和县组织、人事部门进行详细核对，得到批示后果断地将多调的一档工资给降下来，并把那名干部以前多领的工资一分不少的扣回国库，在严格执行国家工资政策过程中，上下级关系及个人利益可能受到了一些损失，但是国家的利益却得到了保护。</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在每一次工资大检查中，工资发放中心一班人不仅会无情地</w:t>
      </w:r>
      <w:r>
        <w:rPr>
          <w:rFonts w:ascii="仿宋_GB2312" w:eastAsia="仿宋_GB2312" w:hAnsi="仿宋_GB2312" w:cs="仿宋_GB2312" w:hint="eastAsia"/>
          <w:color w:val="333333"/>
          <w:sz w:val="32"/>
          <w:szCs w:val="32"/>
        </w:rPr>
        <w:t>“往回抠”，而且</w:t>
      </w:r>
      <w:r>
        <w:rPr>
          <w:rFonts w:ascii="Times New Roman" w:eastAsia="仿宋_GB2312" w:hAnsi="Times New Roman" w:cs="Times New Roman"/>
          <w:color w:val="333333"/>
          <w:sz w:val="32"/>
          <w:szCs w:val="32"/>
        </w:rPr>
        <w:t>还会坚决</w:t>
      </w:r>
      <w:r>
        <w:rPr>
          <w:rFonts w:ascii="仿宋_GB2312" w:eastAsia="仿宋_GB2312" w:hAnsi="仿宋_GB2312" w:cs="仿宋_GB2312" w:hint="eastAsia"/>
          <w:color w:val="333333"/>
          <w:sz w:val="32"/>
          <w:szCs w:val="32"/>
        </w:rPr>
        <w:t>地“往出发”，</w:t>
      </w:r>
      <w:r>
        <w:rPr>
          <w:rFonts w:ascii="Times New Roman" w:eastAsia="仿宋_GB2312" w:hAnsi="Times New Roman" w:cs="Times New Roman"/>
          <w:color w:val="333333"/>
          <w:sz w:val="32"/>
          <w:szCs w:val="32"/>
        </w:rPr>
        <w:t>2015</w:t>
      </w:r>
      <w:r>
        <w:rPr>
          <w:rFonts w:ascii="Times New Roman" w:eastAsia="仿宋_GB2312" w:hAnsi="Times New Roman" w:cs="Times New Roman"/>
          <w:color w:val="333333"/>
          <w:sz w:val="32"/>
          <w:szCs w:val="32"/>
        </w:rPr>
        <w:t>年全省工资制度改革期间，在筛查干部职工工资时发现，商南县有</w:t>
      </w:r>
      <w:r>
        <w:rPr>
          <w:rFonts w:ascii="Times New Roman" w:eastAsia="仿宋_GB2312" w:hAnsi="Times New Roman" w:cs="Times New Roman"/>
          <w:color w:val="333333"/>
          <w:sz w:val="32"/>
          <w:szCs w:val="32"/>
        </w:rPr>
        <w:t>6</w:t>
      </w:r>
      <w:r>
        <w:rPr>
          <w:rFonts w:ascii="Times New Roman" w:eastAsia="仿宋_GB2312" w:hAnsi="Times New Roman" w:cs="Times New Roman"/>
          <w:color w:val="333333"/>
          <w:sz w:val="32"/>
          <w:szCs w:val="32"/>
        </w:rPr>
        <w:t>位在乡镇工作的老同志，由于以前年度的工资政策执行没有到位，导致应该享受的政策待遇没有享受到，这</w:t>
      </w:r>
      <w:r>
        <w:rPr>
          <w:rFonts w:ascii="Times New Roman" w:eastAsia="仿宋_GB2312" w:hAnsi="Times New Roman" w:cs="Times New Roman"/>
          <w:color w:val="333333"/>
          <w:sz w:val="32"/>
          <w:szCs w:val="32"/>
        </w:rPr>
        <w:t>6</w:t>
      </w:r>
      <w:r>
        <w:rPr>
          <w:rFonts w:ascii="Times New Roman" w:eastAsia="仿宋_GB2312" w:hAnsi="Times New Roman" w:cs="Times New Roman"/>
          <w:color w:val="333333"/>
          <w:sz w:val="32"/>
          <w:szCs w:val="32"/>
        </w:rPr>
        <w:t>人连续</w:t>
      </w:r>
      <w:r>
        <w:rPr>
          <w:rFonts w:ascii="Times New Roman" w:eastAsia="仿宋_GB2312" w:hAnsi="Times New Roman" w:cs="Times New Roman"/>
          <w:color w:val="333333"/>
          <w:sz w:val="32"/>
          <w:szCs w:val="32"/>
        </w:rPr>
        <w:t>5</w:t>
      </w:r>
      <w:r>
        <w:rPr>
          <w:rFonts w:ascii="Times New Roman" w:eastAsia="仿宋_GB2312" w:hAnsi="Times New Roman" w:cs="Times New Roman"/>
          <w:color w:val="333333"/>
          <w:sz w:val="32"/>
          <w:szCs w:val="32"/>
        </w:rPr>
        <w:t>年的正常晋档工资没有兑现，而当事人却浑然不知，每个人稀里糊涂地少拿好几千元，发现这一情况后，工资发放中心当即与县组织、人事部门逐人核查，积极查找原因，在证实这</w:t>
      </w:r>
      <w:r>
        <w:rPr>
          <w:rFonts w:ascii="Times New Roman" w:eastAsia="仿宋_GB2312" w:hAnsi="Times New Roman" w:cs="Times New Roman"/>
          <w:color w:val="333333"/>
          <w:sz w:val="32"/>
          <w:szCs w:val="32"/>
        </w:rPr>
        <w:t>6</w:t>
      </w:r>
      <w:r>
        <w:rPr>
          <w:rFonts w:ascii="Times New Roman" w:eastAsia="仿宋_GB2312" w:hAnsi="Times New Roman" w:cs="Times New Roman"/>
          <w:color w:val="333333"/>
          <w:sz w:val="32"/>
          <w:szCs w:val="32"/>
        </w:rPr>
        <w:t>人该发的工资确实没有发放到位后，积极为他们办好所有发放手续。当这</w:t>
      </w:r>
      <w:r>
        <w:rPr>
          <w:rFonts w:ascii="Times New Roman" w:eastAsia="仿宋_GB2312" w:hAnsi="Times New Roman" w:cs="Times New Roman"/>
          <w:color w:val="333333"/>
          <w:sz w:val="32"/>
          <w:szCs w:val="32"/>
        </w:rPr>
        <w:t>6</w:t>
      </w:r>
      <w:r>
        <w:rPr>
          <w:rFonts w:ascii="Times New Roman" w:eastAsia="仿宋_GB2312" w:hAnsi="Times New Roman" w:cs="Times New Roman"/>
          <w:color w:val="333333"/>
          <w:sz w:val="32"/>
          <w:szCs w:val="32"/>
        </w:rPr>
        <w:t>名干部当月拿到补发的工资时，趁着来县城出差的机会，专门来到县工资发放中心逐个办公室道谢。真可谓是：工资管理本无奇，公正发放无所欺，一增一降理当然，人格高下显魅力。</w:t>
      </w:r>
    </w:p>
    <w:p w:rsidR="002172DF" w:rsidRDefault="002172DF" w:rsidP="002172DF">
      <w:pPr>
        <w:widowControl/>
        <w:shd w:val="clear" w:color="auto" w:fill="FFFFFF"/>
        <w:spacing w:line="570" w:lineRule="exact"/>
        <w:jc w:val="center"/>
        <w:rPr>
          <w:rFonts w:eastAsia="黑体"/>
          <w:color w:val="000000"/>
          <w:kern w:val="0"/>
          <w:sz w:val="32"/>
          <w:szCs w:val="32"/>
        </w:rPr>
      </w:pPr>
      <w:r>
        <w:rPr>
          <w:rFonts w:eastAsia="黑体"/>
          <w:color w:val="000000"/>
          <w:kern w:val="0"/>
          <w:sz w:val="32"/>
          <w:szCs w:val="32"/>
        </w:rPr>
        <w:t>用奉献炫染工作美</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把一件事情做好，那叫技术，把很多事情都做好，那叫能力和水平，做好一件事并不难，难的是经年累月始终把一件工作做深、做细、做透。</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lastRenderedPageBreak/>
        <w:t>在一般人眼里，比起其他管人、管理专项业务资金的岗位，工资发放管理工作无权、无名、无利可图，似乎是件轻松活儿，风刮不着，雨淋不着，有什么可值得渲染的？的确，工资管理岗位上的同志，靠的不是大把的力气和风雨里的奔波，而是用心去接近它、掌握它、战胜并最终完成它。当长年工作的枯燥、繁琐频频袭来时</w:t>
      </w:r>
      <w:r>
        <w:rPr>
          <w:rFonts w:ascii="仿宋_GB2312" w:eastAsia="仿宋_GB2312" w:hAnsi="仿宋_GB2312" w:cs="仿宋_GB2312" w:hint="eastAsia"/>
          <w:color w:val="333333"/>
          <w:sz w:val="32"/>
          <w:szCs w:val="32"/>
        </w:rPr>
        <w:t>，当“急、难”任务摆在</w:t>
      </w:r>
      <w:r>
        <w:rPr>
          <w:rFonts w:ascii="Times New Roman" w:eastAsia="仿宋_GB2312" w:hAnsi="Times New Roman" w:cs="Times New Roman"/>
          <w:color w:val="333333"/>
          <w:sz w:val="32"/>
          <w:szCs w:val="32"/>
        </w:rPr>
        <w:t>面前时，当工作和家庭发生矛盾和冲突时，一个没奉献精神的人，是难以胜任这项工作的。</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记得那是</w:t>
      </w:r>
      <w:r>
        <w:rPr>
          <w:rFonts w:ascii="Times New Roman" w:eastAsia="仿宋_GB2312" w:hAnsi="Times New Roman" w:cs="Times New Roman"/>
          <w:color w:val="333333"/>
          <w:sz w:val="32"/>
          <w:szCs w:val="32"/>
        </w:rPr>
        <w:t>2016</w:t>
      </w:r>
      <w:r>
        <w:rPr>
          <w:rFonts w:ascii="Times New Roman" w:eastAsia="仿宋_GB2312" w:hAnsi="Times New Roman" w:cs="Times New Roman"/>
          <w:color w:val="333333"/>
          <w:sz w:val="32"/>
          <w:szCs w:val="32"/>
        </w:rPr>
        <w:t>年</w:t>
      </w:r>
      <w:r>
        <w:rPr>
          <w:rFonts w:ascii="Times New Roman" w:eastAsia="仿宋_GB2312" w:hAnsi="Times New Roman" w:cs="Times New Roman"/>
          <w:color w:val="333333"/>
          <w:sz w:val="32"/>
          <w:szCs w:val="32"/>
        </w:rPr>
        <w:t>8</w:t>
      </w:r>
      <w:r>
        <w:rPr>
          <w:rFonts w:ascii="Times New Roman" w:eastAsia="仿宋_GB2312" w:hAnsi="Times New Roman" w:cs="Times New Roman"/>
          <w:color w:val="333333"/>
          <w:sz w:val="32"/>
          <w:szCs w:val="32"/>
        </w:rPr>
        <w:t>月份一个周末的傍晚，工资发放中心突然接到电话通知，要求迅速向审计组上传一份全县干部职工工资清单，正在给上高中的孩子做饭的主要经办人，立即放下手中的活儿，赶到办公室，将全县统发单位人员工资信息逐月导出整理、制表、打印、上传，一连串的工作忙完之后，回到家这才想起女儿的晚饭还没吃，赶忙在街上买了饭菜，送到学校，他似乎忘了自己也还没有吃饭。此时，饿着肚子的女儿已经坐在晚自习教室里了，站在窗外，看着女儿正在专心致志地做着作业，作为父亲对女儿那份愧疚油然而生，他在心中默默地念</w:t>
      </w:r>
      <w:r>
        <w:rPr>
          <w:rFonts w:ascii="仿宋_GB2312" w:eastAsia="仿宋_GB2312" w:hAnsi="仿宋_GB2312" w:cs="仿宋_GB2312" w:hint="eastAsia"/>
          <w:color w:val="333333"/>
          <w:sz w:val="32"/>
          <w:szCs w:val="32"/>
        </w:rPr>
        <w:t>道：“孩子，对不起，爸爸不会再有下一次了。”然而</w:t>
      </w:r>
      <w:r>
        <w:rPr>
          <w:rFonts w:ascii="Times New Roman" w:eastAsia="仿宋_GB2312" w:hAnsi="Times New Roman" w:cs="Times New Roman"/>
          <w:color w:val="333333"/>
          <w:sz w:val="32"/>
          <w:szCs w:val="32"/>
        </w:rPr>
        <w:t>，常常因工作而误了给女儿做饭、送饭的他，总是没有兑现对女儿的承诺。好在懂事的女儿理解爸爸的工作，女儿知道，工作和自己在爸爸妈妈心目中同样的重要。</w:t>
      </w:r>
    </w:p>
    <w:p w:rsidR="002172DF" w:rsidRDefault="002172DF" w:rsidP="002172DF">
      <w:pPr>
        <w:pStyle w:val="a5"/>
        <w:shd w:val="clear" w:color="auto" w:fill="FFFFFF"/>
        <w:spacing w:before="0" w:beforeAutospacing="0" w:after="0" w:afterAutospacing="0" w:line="570" w:lineRule="exact"/>
        <w:ind w:firstLine="480"/>
        <w:rPr>
          <w:rFonts w:ascii="Times New Roman" w:eastAsia="仿宋_GB2312" w:hAnsi="Times New Roman" w:cs="Times New Roman"/>
          <w:color w:val="333333"/>
          <w:sz w:val="32"/>
          <w:szCs w:val="32"/>
        </w:rPr>
      </w:pPr>
      <w:r>
        <w:rPr>
          <w:rFonts w:ascii="仿宋_GB2312" w:eastAsia="仿宋_GB2312" w:hAnsi="仿宋_GB2312" w:cs="仿宋_GB2312" w:hint="eastAsia"/>
          <w:color w:val="333333"/>
          <w:sz w:val="32"/>
          <w:szCs w:val="32"/>
        </w:rPr>
        <w:t>“工作着，就是美丽的。”这句话</w:t>
      </w:r>
      <w:r>
        <w:rPr>
          <w:rFonts w:ascii="Times New Roman" w:eastAsia="仿宋_GB2312" w:hAnsi="Times New Roman" w:cs="Times New Roman"/>
          <w:color w:val="333333"/>
          <w:sz w:val="32"/>
          <w:szCs w:val="32"/>
        </w:rPr>
        <w:t>早已成为商南县工资发放中心业务工作者的口头禅。</w:t>
      </w:r>
    </w:p>
    <w:p w:rsidR="002172DF" w:rsidRDefault="002172DF" w:rsidP="002172DF">
      <w:pPr>
        <w:pStyle w:val="a5"/>
        <w:shd w:val="clear" w:color="auto" w:fill="FFFFFF"/>
        <w:spacing w:before="0" w:beforeAutospacing="0" w:after="0" w:afterAutospacing="0" w:line="570" w:lineRule="exac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lastRenderedPageBreak/>
        <w:t>多年来，他们就是在工资发放这个普通的岗位上，精心地演绎着自己的美丽人生，把这份平淡无奇的工作干得有滋有味、有声有色。平凡工作之余，工资中心负责人总是主动找来各种工资政策类的书籍，仔细的研读，并把相关的政策按照工作的需要作成卡片，或摘录、粘贴到笔记</w:t>
      </w:r>
      <w:r>
        <w:rPr>
          <w:rFonts w:ascii="仿宋_GB2312" w:eastAsia="仿宋_GB2312" w:hAnsi="仿宋_GB2312" w:cs="仿宋_GB2312" w:hint="eastAsia"/>
          <w:color w:val="333333"/>
          <w:sz w:val="32"/>
          <w:szCs w:val="32"/>
        </w:rPr>
        <w:t>本上，以备工作时急需。办公室的资料柜俨然一个“工资政策”的“百宝箱”，井然有序，内容丰富，可随时调取，方便实用，全县一万多人的属性、工龄、职级档次等常用的数据信息资料，常常能够做到“一口清”，并不断总结积累工作中的经验，按照工资管理内在的规律性，想出了许多小窍门，拓展应用电脑管理手段，无论多么复杂的工资统计、核对工作，只要经过电脑轻轻一点，便能自动生成所需要的内容。枯燥、烦杂的工资信息数字在重新调取和组合之下，象个善解人意的“小精灵”，排列有序，富有生气，每月每年每一笔工资准确无误地发出去后，工资发放中心的全体员工都</w:t>
      </w:r>
      <w:r>
        <w:rPr>
          <w:rFonts w:ascii="Times New Roman" w:eastAsia="仿宋_GB2312" w:hAnsi="Times New Roman" w:cs="Times New Roman"/>
          <w:color w:val="333333"/>
          <w:sz w:val="32"/>
          <w:szCs w:val="32"/>
        </w:rPr>
        <w:t>会常常地舒缓一口气，看着广大干部职工日复一日地安心工作生活，大家都会自豪满满。</w:t>
      </w:r>
    </w:p>
    <w:p w:rsidR="002172DF" w:rsidRDefault="002172DF" w:rsidP="002172DF">
      <w:pPr>
        <w:widowControl/>
        <w:shd w:val="clear" w:color="auto" w:fill="FFFFFF"/>
        <w:spacing w:line="570" w:lineRule="exact"/>
        <w:ind w:firstLineChars="805" w:firstLine="2576"/>
        <w:rPr>
          <w:rFonts w:eastAsia="黑体"/>
          <w:color w:val="000000"/>
          <w:kern w:val="0"/>
          <w:sz w:val="32"/>
          <w:szCs w:val="32"/>
        </w:rPr>
      </w:pPr>
      <w:r>
        <w:rPr>
          <w:rFonts w:eastAsia="黑体"/>
          <w:color w:val="000000"/>
          <w:kern w:val="0"/>
          <w:sz w:val="32"/>
          <w:szCs w:val="32"/>
        </w:rPr>
        <w:t>用热忱架起连心桥</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仿宋_GB2312" w:eastAsia="仿宋_GB2312" w:hAnsi="仿宋_GB2312" w:cs="仿宋_GB2312" w:hint="eastAsia"/>
          <w:color w:val="333333"/>
          <w:sz w:val="32"/>
          <w:szCs w:val="32"/>
        </w:rPr>
        <w:t>“待人以诚，执事以信”是商</w:t>
      </w:r>
      <w:r>
        <w:rPr>
          <w:rFonts w:ascii="Times New Roman" w:eastAsia="仿宋_GB2312" w:hAnsi="Times New Roman" w:cs="Times New Roman"/>
          <w:color w:val="333333"/>
          <w:sz w:val="32"/>
          <w:szCs w:val="32"/>
        </w:rPr>
        <w:t>南县工资发放中心对每一名业务人员为人立信的职业要求。在这一要求下，全县工资发放管理多年来没有发生一起徇私偏向现象的发生。</w:t>
      </w:r>
    </w:p>
    <w:p w:rsidR="002172DF" w:rsidRDefault="002172DF" w:rsidP="002172DF">
      <w:pPr>
        <w:pStyle w:val="a5"/>
        <w:shd w:val="clear" w:color="auto" w:fill="FFFFFF"/>
        <w:spacing w:before="0" w:beforeAutospacing="0" w:after="0" w:afterAutospacing="0" w:line="570" w:lineRule="exact"/>
        <w:ind w:firstLineChars="200" w:firstLine="640"/>
        <w:rPr>
          <w:rFonts w:ascii="仿宋_GB2312" w:eastAsia="仿宋_GB2312" w:hAnsi="仿宋_GB2312" w:cs="仿宋_GB2312" w:hint="eastAsia"/>
          <w:color w:val="333333"/>
          <w:sz w:val="32"/>
          <w:szCs w:val="32"/>
        </w:rPr>
      </w:pPr>
      <w:r>
        <w:rPr>
          <w:rFonts w:ascii="Times New Roman" w:eastAsia="仿宋_GB2312" w:hAnsi="Times New Roman" w:cs="Times New Roman"/>
          <w:color w:val="333333"/>
          <w:sz w:val="32"/>
          <w:szCs w:val="32"/>
        </w:rPr>
        <w:t>一次，在清理人事工资信息时，工资发放中心的同志发现某同志调资依据的文凭为中专，而有人通过日常交流，了解到该同志是大专毕业，明明是位大专，可人事档案中却是</w:t>
      </w:r>
      <w:r>
        <w:rPr>
          <w:rFonts w:ascii="Times New Roman" w:eastAsia="仿宋_GB2312" w:hAnsi="Times New Roman" w:cs="Times New Roman"/>
          <w:color w:val="333333"/>
          <w:sz w:val="32"/>
          <w:szCs w:val="32"/>
        </w:rPr>
        <w:lastRenderedPageBreak/>
        <w:t>中专，大大的问号促使大家一刻也坐不安宁，他们打车到县人事档案室查阅该同志的人事档案资料，闷热的天气，热得办事人员汗流颊背，经过几个小时的查找，终于在档案室里找到了依据，通过县工资发放中心的努力，县人事部门重新调整了该同志的工资。当该同志意外地拿到补发的一年的工资，感</w:t>
      </w:r>
      <w:r>
        <w:rPr>
          <w:rFonts w:ascii="仿宋_GB2312" w:eastAsia="仿宋_GB2312" w:hAnsi="仿宋_GB2312" w:cs="仿宋_GB2312" w:hint="eastAsia"/>
          <w:color w:val="333333"/>
          <w:sz w:val="32"/>
          <w:szCs w:val="32"/>
        </w:rPr>
        <w:t>激地说；“我就说嘛，工资上我就完全相信财政局工资发放中心，你们能够如此敬业，还有谁会不放心呢？”</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干部工资实行由财政部门统发，广大干部关心的不是工资什么时候发到手的问题，而是发放是否精确、出现错发后的纠错问题，工资核算、审核、汇总发放虽说环环相扣，一般出错的几率非常小，但是因理解角度或人为干扰因素的影响，对于个别调资跨度较大的人员，核算误差也时有发生，而来工资发放中心寻衅滋事的人也不在少数，每一次遇到那些胡搅蛮缠的闹事者，工资中新都会组织人力，认真查询资料，逐笔核算查对，积极化解矛盾，妥善处理工资纠纷，最终都会让那些带着怨气而来的人，高高兴兴的离去。全县工资核算发放连续七年实现零差错、工资发放信访零上访，工资发放准确性、及时性社会满意度连续五年达到</w:t>
      </w:r>
      <w:r>
        <w:rPr>
          <w:rFonts w:ascii="Times New Roman" w:eastAsia="仿宋_GB2312" w:hAnsi="Times New Roman" w:cs="Times New Roman"/>
          <w:color w:val="333333"/>
          <w:sz w:val="32"/>
          <w:szCs w:val="32"/>
        </w:rPr>
        <w:t>100%</w:t>
      </w:r>
      <w:r>
        <w:rPr>
          <w:rFonts w:ascii="Times New Roman" w:eastAsia="仿宋_GB2312" w:hAnsi="Times New Roman" w:cs="Times New Roman"/>
          <w:color w:val="333333"/>
          <w:sz w:val="32"/>
          <w:szCs w:val="32"/>
        </w:rPr>
        <w:t>。这种满意率体现的是全县广大干部职工对工资发放中心一班人工作能力的肯定和职业操守的信赖，这种信赖是通过普通岗位上依靠公而忘私的辛勤劳动一点一滴积淀而来的。正是依靠这种异于常人的饱满精神风貌、精益求精的工作作风，在党组织和干部职工之间架起一座连心桥，不遗余力地传递着党和政府对广大干部职工无时不在的关爱。</w:t>
      </w:r>
    </w:p>
    <w:p w:rsid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lastRenderedPageBreak/>
        <w:t>站在新时代，不忘初心，让商南县工资发放中心每一名工作人员心中永久的筑起了一座为民情怀的不朽丰碑。</w:t>
      </w:r>
    </w:p>
    <w:p w:rsidR="00085CB1" w:rsidRPr="002172DF" w:rsidRDefault="002172DF" w:rsidP="002172DF">
      <w:pPr>
        <w:pStyle w:val="a5"/>
        <w:shd w:val="clear" w:color="auto" w:fill="FFFFFF"/>
        <w:spacing w:before="0" w:beforeAutospacing="0" w:after="0" w:afterAutospacing="0" w:line="57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踏上新起点，牢记使命，我们将一如既往，把全县工资管理发放中的一件件</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小事</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用无私的奉献和崇高的追求书写出别样的辉煌</w:t>
      </w:r>
      <w:r>
        <w:rPr>
          <w:rFonts w:ascii="Times New Roman" w:eastAsia="仿宋_GB2312" w:hAnsi="Times New Roman" w:cs="Times New Roman" w:hint="eastAsia"/>
          <w:color w:val="333333"/>
          <w:sz w:val="32"/>
          <w:szCs w:val="32"/>
        </w:rPr>
        <w:t>。</w:t>
      </w:r>
    </w:p>
    <w:sectPr w:rsidR="00085CB1" w:rsidRPr="002172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B1" w:rsidRDefault="00085CB1" w:rsidP="002172DF">
      <w:r>
        <w:separator/>
      </w:r>
    </w:p>
  </w:endnote>
  <w:endnote w:type="continuationSeparator" w:id="1">
    <w:p w:rsidR="00085CB1" w:rsidRDefault="00085CB1" w:rsidP="00217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B1" w:rsidRDefault="00085CB1" w:rsidP="002172DF">
      <w:r>
        <w:separator/>
      </w:r>
    </w:p>
  </w:footnote>
  <w:footnote w:type="continuationSeparator" w:id="1">
    <w:p w:rsidR="00085CB1" w:rsidRDefault="00085CB1" w:rsidP="00217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2DF"/>
    <w:rsid w:val="00085CB1"/>
    <w:rsid w:val="0021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2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72DF"/>
    <w:rPr>
      <w:sz w:val="18"/>
      <w:szCs w:val="18"/>
    </w:rPr>
  </w:style>
  <w:style w:type="paragraph" w:styleId="a4">
    <w:name w:val="footer"/>
    <w:basedOn w:val="a"/>
    <w:link w:val="Char0"/>
    <w:uiPriority w:val="99"/>
    <w:semiHidden/>
    <w:unhideWhenUsed/>
    <w:rsid w:val="002172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72DF"/>
    <w:rPr>
      <w:sz w:val="18"/>
      <w:szCs w:val="18"/>
    </w:rPr>
  </w:style>
  <w:style w:type="paragraph" w:styleId="a5">
    <w:name w:val="Normal (Web)"/>
    <w:basedOn w:val="a"/>
    <w:rsid w:val="002172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2020-09-18T00:26:00Z</dcterms:created>
  <dcterms:modified xsi:type="dcterms:W3CDTF">2020-09-18T00:26:00Z</dcterms:modified>
</cp:coreProperties>
</file>