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7"/>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7369175" cy="10457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7369217" cy="10457688"/>
                    </a:xfrm>
                    <a:prstGeom prst="rect">
                      <a:avLst/>
                    </a:prstGeom>
                  </pic:spPr>
                </pic:pic>
              </a:graphicData>
            </a:graphic>
          </wp:inline>
        </w:drawing>
      </w:r>
    </w:p>
    <w:p>
      <w:pPr>
        <w:spacing w:after="0"/>
        <w:rPr>
          <w:rFonts w:hint="eastAsia" w:ascii="仿宋" w:hAnsi="仿宋" w:eastAsia="仿宋" w:cs="仿宋"/>
          <w:sz w:val="32"/>
          <w:szCs w:val="32"/>
        </w:rPr>
        <w:sectPr>
          <w:type w:val="continuous"/>
          <w:pgSz w:w="11900" w:h="16820"/>
          <w:pgMar w:top="0" w:right="0" w:bottom="0" w:left="0" w:header="720" w:footer="720" w:gutter="0"/>
        </w:sect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spacing w:before="40"/>
        <w:ind w:left="0" w:right="16" w:firstLine="0"/>
        <w:jc w:val="center"/>
        <w:rPr>
          <w:rFonts w:hint="eastAsia" w:ascii="仿宋" w:hAnsi="仿宋" w:eastAsia="仿宋" w:cs="仿宋"/>
          <w:sz w:val="72"/>
          <w:szCs w:val="72"/>
        </w:rPr>
      </w:pPr>
      <w:r>
        <w:rPr>
          <w:rFonts w:hint="eastAsia" w:ascii="仿宋" w:hAnsi="仿宋" w:eastAsia="仿宋" w:cs="仿宋"/>
          <w:sz w:val="72"/>
          <w:szCs w:val="72"/>
        </w:rPr>
        <w:t>农村黑臭水体治理工作指南</w:t>
      </w:r>
    </w:p>
    <w:p>
      <w:pPr>
        <w:pStyle w:val="2"/>
        <w:spacing w:before="9" w:line="240" w:lineRule="auto"/>
        <w:ind w:right="15"/>
        <w:jc w:val="center"/>
        <w:rPr>
          <w:rFonts w:hint="eastAsia" w:ascii="仿宋" w:hAnsi="仿宋" w:eastAsia="仿宋" w:cs="仿宋"/>
          <w:sz w:val="72"/>
          <w:szCs w:val="72"/>
        </w:rPr>
      </w:pPr>
      <w:r>
        <w:rPr>
          <w:rFonts w:hint="eastAsia" w:ascii="仿宋" w:hAnsi="仿宋" w:eastAsia="仿宋" w:cs="仿宋"/>
          <w:sz w:val="72"/>
          <w:szCs w:val="72"/>
        </w:rPr>
        <w:t>（试行）</w:t>
      </w: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ind w:left="0"/>
        <w:rPr>
          <w:rFonts w:hint="eastAsia" w:ascii="仿宋" w:hAnsi="仿宋" w:eastAsia="仿宋" w:cs="仿宋"/>
          <w:sz w:val="32"/>
          <w:szCs w:val="32"/>
        </w:rPr>
      </w:pPr>
    </w:p>
    <w:p>
      <w:pPr>
        <w:pStyle w:val="3"/>
        <w:spacing w:before="13"/>
        <w:ind w:left="0"/>
        <w:rPr>
          <w:rFonts w:hint="eastAsia" w:ascii="仿宋" w:hAnsi="仿宋" w:eastAsia="仿宋" w:cs="仿宋"/>
          <w:sz w:val="44"/>
          <w:szCs w:val="44"/>
        </w:rPr>
      </w:pPr>
    </w:p>
    <w:p>
      <w:pPr>
        <w:spacing w:before="0" w:line="588" w:lineRule="exact"/>
        <w:ind w:left="0" w:right="15" w:firstLine="0"/>
        <w:jc w:val="center"/>
        <w:rPr>
          <w:rFonts w:hint="eastAsia" w:ascii="仿宋" w:hAnsi="仿宋" w:eastAsia="仿宋" w:cs="仿宋"/>
          <w:sz w:val="44"/>
          <w:szCs w:val="44"/>
        </w:rPr>
      </w:pPr>
      <w:r>
        <w:rPr>
          <w:rFonts w:hint="eastAsia" w:ascii="仿宋" w:hAnsi="仿宋" w:eastAsia="仿宋" w:cs="仿宋"/>
          <w:spacing w:val="-1"/>
          <w:sz w:val="44"/>
          <w:szCs w:val="44"/>
        </w:rPr>
        <w:t>生态环境部</w:t>
      </w:r>
    </w:p>
    <w:p>
      <w:pPr>
        <w:spacing w:before="0" w:line="588" w:lineRule="exact"/>
        <w:ind w:left="0" w:right="17" w:firstLine="0"/>
        <w:jc w:val="center"/>
        <w:rPr>
          <w:rFonts w:hint="eastAsia" w:ascii="仿宋" w:hAnsi="仿宋" w:eastAsia="仿宋" w:cs="仿宋"/>
          <w:sz w:val="44"/>
          <w:szCs w:val="44"/>
        </w:rPr>
      </w:pPr>
      <w:r>
        <w:rPr>
          <w:rFonts w:hint="eastAsia" w:ascii="仿宋" w:hAnsi="仿宋" w:eastAsia="仿宋" w:cs="仿宋"/>
          <w:sz w:val="44"/>
          <w:szCs w:val="44"/>
        </w:rPr>
        <w:t>2019</w:t>
      </w:r>
      <w:r>
        <w:rPr>
          <w:rFonts w:hint="eastAsia" w:ascii="仿宋" w:hAnsi="仿宋" w:eastAsia="仿宋" w:cs="仿宋"/>
          <w:spacing w:val="-20"/>
          <w:sz w:val="44"/>
          <w:szCs w:val="44"/>
        </w:rPr>
        <w:t xml:space="preserve"> 年 </w:t>
      </w:r>
      <w:r>
        <w:rPr>
          <w:rFonts w:hint="eastAsia" w:ascii="仿宋" w:hAnsi="仿宋" w:eastAsia="仿宋" w:cs="仿宋"/>
          <w:sz w:val="44"/>
          <w:szCs w:val="44"/>
        </w:rPr>
        <w:t>11</w:t>
      </w:r>
      <w:r>
        <w:rPr>
          <w:rFonts w:hint="eastAsia" w:ascii="仿宋" w:hAnsi="仿宋" w:eastAsia="仿宋" w:cs="仿宋"/>
          <w:spacing w:val="-14"/>
          <w:sz w:val="44"/>
          <w:szCs w:val="44"/>
        </w:rPr>
        <w:t xml:space="preserve"> 月</w:t>
      </w:r>
    </w:p>
    <w:p>
      <w:pPr>
        <w:spacing w:after="0" w:line="588" w:lineRule="exact"/>
        <w:jc w:val="center"/>
        <w:rPr>
          <w:rFonts w:hint="eastAsia" w:ascii="仿宋" w:hAnsi="仿宋" w:eastAsia="仿宋" w:cs="仿宋"/>
          <w:sz w:val="32"/>
          <w:szCs w:val="32"/>
        </w:rPr>
        <w:sectPr>
          <w:footerReference r:id="rId3" w:type="default"/>
          <w:footerReference r:id="rId4" w:type="even"/>
          <w:pgSz w:w="11910" w:h="16840"/>
          <w:pgMar w:top="1600" w:right="1260" w:bottom="1240" w:left="1280" w:header="0" w:footer="1044" w:gutter="0"/>
          <w:pgNumType w:start="2"/>
        </w:sectPr>
      </w:pPr>
    </w:p>
    <w:p>
      <w:pPr>
        <w:pStyle w:val="3"/>
        <w:spacing w:before="5"/>
        <w:ind w:left="0"/>
        <w:rPr>
          <w:rFonts w:hint="eastAsia" w:ascii="仿宋" w:hAnsi="仿宋" w:eastAsia="仿宋" w:cs="仿宋"/>
          <w:sz w:val="32"/>
          <w:szCs w:val="32"/>
        </w:rPr>
      </w:pPr>
    </w:p>
    <w:p>
      <w:pPr>
        <w:tabs>
          <w:tab w:val="left" w:pos="799"/>
        </w:tabs>
        <w:spacing w:before="0" w:line="700" w:lineRule="exact"/>
        <w:ind w:left="0" w:right="17" w:firstLine="0"/>
        <w:jc w:val="center"/>
        <w:rPr>
          <w:rFonts w:hint="eastAsia" w:ascii="仿宋" w:hAnsi="仿宋" w:eastAsia="仿宋" w:cs="仿宋"/>
          <w:sz w:val="44"/>
          <w:szCs w:val="44"/>
        </w:rPr>
      </w:pPr>
      <w:r>
        <w:rPr>
          <w:rFonts w:hint="eastAsia" w:ascii="仿宋" w:hAnsi="仿宋" w:eastAsia="仿宋" w:cs="仿宋"/>
          <w:sz w:val="44"/>
          <w:szCs w:val="44"/>
        </w:rPr>
        <w:t>目</w:t>
      </w:r>
      <w:r>
        <w:rPr>
          <w:rFonts w:hint="eastAsia" w:ascii="仿宋" w:hAnsi="仿宋" w:eastAsia="仿宋" w:cs="仿宋"/>
          <w:sz w:val="44"/>
          <w:szCs w:val="44"/>
        </w:rPr>
        <w:tab/>
      </w:r>
      <w:r>
        <w:rPr>
          <w:rFonts w:hint="eastAsia" w:ascii="仿宋" w:hAnsi="仿宋" w:eastAsia="仿宋" w:cs="仿宋"/>
          <w:sz w:val="44"/>
          <w:szCs w:val="44"/>
        </w:rPr>
        <w:t>录</w:t>
      </w:r>
    </w:p>
    <w:p>
      <w:pPr>
        <w:pStyle w:val="3"/>
        <w:tabs>
          <w:tab w:val="left" w:pos="1724"/>
          <w:tab w:val="right" w:leader="dot" w:pos="8820"/>
        </w:tabs>
        <w:spacing w:before="424" w:line="580" w:lineRule="exact"/>
        <w:ind w:left="524"/>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rPr>
        <w:tab/>
      </w:r>
      <w:r>
        <w:rPr>
          <w:rFonts w:hint="eastAsia" w:ascii="仿宋" w:hAnsi="仿宋" w:eastAsia="仿宋" w:cs="仿宋"/>
          <w:sz w:val="32"/>
          <w:szCs w:val="32"/>
        </w:rPr>
        <w:t>总 则</w:t>
      </w:r>
      <w:r>
        <w:rPr>
          <w:rFonts w:hint="eastAsia" w:ascii="仿宋" w:hAnsi="仿宋" w:eastAsia="仿宋" w:cs="仿宋"/>
          <w:sz w:val="32"/>
          <w:szCs w:val="32"/>
        </w:rPr>
        <w:tab/>
      </w:r>
      <w:r>
        <w:rPr>
          <w:rFonts w:hint="eastAsia" w:ascii="仿宋" w:hAnsi="仿宋" w:eastAsia="仿宋" w:cs="仿宋"/>
          <w:sz w:val="32"/>
          <w:szCs w:val="32"/>
        </w:rPr>
        <w:t>5</w:t>
      </w:r>
    </w:p>
    <w:p>
      <w:pPr>
        <w:pStyle w:val="7"/>
        <w:numPr>
          <w:ilvl w:val="1"/>
          <w:numId w:val="1"/>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编制目的</w:t>
      </w:r>
      <w:r>
        <w:rPr>
          <w:rFonts w:hint="eastAsia" w:ascii="仿宋" w:hAnsi="仿宋" w:eastAsia="仿宋" w:cs="仿宋"/>
          <w:sz w:val="32"/>
          <w:szCs w:val="32"/>
        </w:rPr>
        <w:tab/>
      </w:r>
      <w:r>
        <w:rPr>
          <w:rFonts w:hint="eastAsia" w:ascii="仿宋" w:hAnsi="仿宋" w:eastAsia="仿宋" w:cs="仿宋"/>
          <w:sz w:val="32"/>
          <w:szCs w:val="32"/>
        </w:rPr>
        <w:t>5</w:t>
      </w:r>
    </w:p>
    <w:p>
      <w:pPr>
        <w:pStyle w:val="7"/>
        <w:numPr>
          <w:ilvl w:val="1"/>
          <w:numId w:val="1"/>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适用范围</w:t>
      </w:r>
      <w:r>
        <w:rPr>
          <w:rFonts w:hint="eastAsia" w:ascii="仿宋" w:hAnsi="仿宋" w:eastAsia="仿宋" w:cs="仿宋"/>
          <w:sz w:val="32"/>
          <w:szCs w:val="32"/>
        </w:rPr>
        <w:tab/>
      </w:r>
      <w:r>
        <w:rPr>
          <w:rFonts w:hint="eastAsia" w:ascii="仿宋" w:hAnsi="仿宋" w:eastAsia="仿宋" w:cs="仿宋"/>
          <w:sz w:val="32"/>
          <w:szCs w:val="32"/>
        </w:rPr>
        <w:t>5</w:t>
      </w:r>
    </w:p>
    <w:p>
      <w:pPr>
        <w:pStyle w:val="7"/>
        <w:numPr>
          <w:ilvl w:val="1"/>
          <w:numId w:val="1"/>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编制依据</w:t>
      </w:r>
      <w:r>
        <w:rPr>
          <w:rFonts w:hint="eastAsia" w:ascii="仿宋" w:hAnsi="仿宋" w:eastAsia="仿宋" w:cs="仿宋"/>
          <w:sz w:val="32"/>
          <w:szCs w:val="32"/>
        </w:rPr>
        <w:tab/>
      </w:r>
      <w:r>
        <w:rPr>
          <w:rFonts w:hint="eastAsia" w:ascii="仿宋" w:hAnsi="仿宋" w:eastAsia="仿宋" w:cs="仿宋"/>
          <w:sz w:val="32"/>
          <w:szCs w:val="32"/>
        </w:rPr>
        <w:t>5</w:t>
      </w:r>
    </w:p>
    <w:p>
      <w:pPr>
        <w:pStyle w:val="7"/>
        <w:numPr>
          <w:ilvl w:val="1"/>
          <w:numId w:val="1"/>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工作流程</w:t>
      </w:r>
      <w:r>
        <w:rPr>
          <w:rFonts w:hint="eastAsia" w:ascii="仿宋" w:hAnsi="仿宋" w:eastAsia="仿宋" w:cs="仿宋"/>
          <w:sz w:val="32"/>
          <w:szCs w:val="32"/>
        </w:rPr>
        <w:tab/>
      </w:r>
      <w:r>
        <w:rPr>
          <w:rFonts w:hint="eastAsia" w:ascii="仿宋" w:hAnsi="仿宋" w:eastAsia="仿宋" w:cs="仿宋"/>
          <w:sz w:val="32"/>
          <w:szCs w:val="32"/>
        </w:rPr>
        <w:t>6</w:t>
      </w:r>
    </w:p>
    <w:p>
      <w:pPr>
        <w:pStyle w:val="3"/>
        <w:tabs>
          <w:tab w:val="left" w:pos="1724"/>
          <w:tab w:val="right" w:leader="dot" w:pos="8820"/>
        </w:tabs>
        <w:spacing w:line="526" w:lineRule="exact"/>
        <w:ind w:left="524"/>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rPr>
        <w:tab/>
      </w:r>
      <w:r>
        <w:rPr>
          <w:rFonts w:hint="eastAsia" w:ascii="仿宋" w:hAnsi="仿宋" w:eastAsia="仿宋" w:cs="仿宋"/>
          <w:sz w:val="32"/>
          <w:szCs w:val="32"/>
        </w:rPr>
        <w:t>农村黑臭水体排查</w:t>
      </w:r>
      <w:r>
        <w:rPr>
          <w:rFonts w:hint="eastAsia" w:ascii="仿宋" w:hAnsi="仿宋" w:eastAsia="仿宋" w:cs="仿宋"/>
          <w:sz w:val="32"/>
          <w:szCs w:val="32"/>
        </w:rPr>
        <w:tab/>
      </w:r>
      <w:r>
        <w:rPr>
          <w:rFonts w:hint="eastAsia" w:ascii="仿宋" w:hAnsi="仿宋" w:eastAsia="仿宋" w:cs="仿宋"/>
          <w:sz w:val="32"/>
          <w:szCs w:val="32"/>
        </w:rPr>
        <w:t>7</w:t>
      </w:r>
    </w:p>
    <w:p>
      <w:pPr>
        <w:pStyle w:val="7"/>
        <w:numPr>
          <w:ilvl w:val="1"/>
          <w:numId w:val="2"/>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农村黑臭水体定义</w:t>
      </w:r>
      <w:r>
        <w:rPr>
          <w:rFonts w:hint="eastAsia" w:ascii="仿宋" w:hAnsi="仿宋" w:eastAsia="仿宋" w:cs="仿宋"/>
          <w:sz w:val="32"/>
          <w:szCs w:val="32"/>
        </w:rPr>
        <w:tab/>
      </w:r>
      <w:r>
        <w:rPr>
          <w:rFonts w:hint="eastAsia" w:ascii="仿宋" w:hAnsi="仿宋" w:eastAsia="仿宋" w:cs="仿宋"/>
          <w:sz w:val="32"/>
          <w:szCs w:val="32"/>
        </w:rPr>
        <w:t>7</w:t>
      </w:r>
    </w:p>
    <w:p>
      <w:pPr>
        <w:pStyle w:val="7"/>
        <w:numPr>
          <w:ilvl w:val="1"/>
          <w:numId w:val="2"/>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农村黑臭水体识别</w:t>
      </w:r>
      <w:r>
        <w:rPr>
          <w:rFonts w:hint="eastAsia" w:ascii="仿宋" w:hAnsi="仿宋" w:eastAsia="仿宋" w:cs="仿宋"/>
          <w:sz w:val="32"/>
          <w:szCs w:val="32"/>
        </w:rPr>
        <w:tab/>
      </w:r>
      <w:r>
        <w:rPr>
          <w:rFonts w:hint="eastAsia" w:ascii="仿宋" w:hAnsi="仿宋" w:eastAsia="仿宋" w:cs="仿宋"/>
          <w:sz w:val="32"/>
          <w:szCs w:val="32"/>
        </w:rPr>
        <w:t>7</w:t>
      </w:r>
    </w:p>
    <w:p>
      <w:pPr>
        <w:pStyle w:val="7"/>
        <w:numPr>
          <w:ilvl w:val="1"/>
          <w:numId w:val="2"/>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排查任务</w:t>
      </w:r>
      <w:r>
        <w:rPr>
          <w:rFonts w:hint="eastAsia" w:ascii="仿宋" w:hAnsi="仿宋" w:eastAsia="仿宋" w:cs="仿宋"/>
          <w:sz w:val="32"/>
          <w:szCs w:val="32"/>
        </w:rPr>
        <w:tab/>
      </w:r>
      <w:r>
        <w:rPr>
          <w:rFonts w:hint="eastAsia" w:ascii="仿宋" w:hAnsi="仿宋" w:eastAsia="仿宋" w:cs="仿宋"/>
          <w:sz w:val="32"/>
          <w:szCs w:val="32"/>
        </w:rPr>
        <w:t>8</w:t>
      </w:r>
    </w:p>
    <w:p>
      <w:pPr>
        <w:pStyle w:val="7"/>
        <w:numPr>
          <w:ilvl w:val="1"/>
          <w:numId w:val="2"/>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排查方式</w:t>
      </w:r>
      <w:r>
        <w:rPr>
          <w:rFonts w:hint="eastAsia" w:ascii="仿宋" w:hAnsi="仿宋" w:eastAsia="仿宋" w:cs="仿宋"/>
          <w:sz w:val="32"/>
          <w:szCs w:val="32"/>
        </w:rPr>
        <w:tab/>
      </w:r>
      <w:r>
        <w:rPr>
          <w:rFonts w:hint="eastAsia" w:ascii="仿宋" w:hAnsi="仿宋" w:eastAsia="仿宋" w:cs="仿宋"/>
          <w:sz w:val="32"/>
          <w:szCs w:val="32"/>
        </w:rPr>
        <w:t>9</w:t>
      </w:r>
    </w:p>
    <w:p>
      <w:pPr>
        <w:pStyle w:val="3"/>
        <w:tabs>
          <w:tab w:val="left" w:pos="1724"/>
          <w:tab w:val="right" w:leader="dot" w:pos="8820"/>
        </w:tabs>
        <w:spacing w:line="525" w:lineRule="exact"/>
        <w:ind w:left="524"/>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rPr>
        <w:tab/>
      </w:r>
      <w:r>
        <w:rPr>
          <w:rFonts w:hint="eastAsia" w:ascii="仿宋" w:hAnsi="仿宋" w:eastAsia="仿宋" w:cs="仿宋"/>
          <w:sz w:val="32"/>
          <w:szCs w:val="32"/>
        </w:rPr>
        <w:t>农村黑臭水体治理方案编制</w:t>
      </w:r>
      <w:r>
        <w:rPr>
          <w:rFonts w:hint="eastAsia" w:ascii="仿宋" w:hAnsi="仿宋" w:eastAsia="仿宋" w:cs="仿宋"/>
          <w:sz w:val="32"/>
          <w:szCs w:val="32"/>
        </w:rPr>
        <w:tab/>
      </w:r>
      <w:r>
        <w:rPr>
          <w:rFonts w:hint="eastAsia" w:ascii="仿宋" w:hAnsi="仿宋" w:eastAsia="仿宋" w:cs="仿宋"/>
          <w:sz w:val="32"/>
          <w:szCs w:val="32"/>
        </w:rPr>
        <w:t>10</w:t>
      </w:r>
    </w:p>
    <w:p>
      <w:pPr>
        <w:pStyle w:val="7"/>
        <w:numPr>
          <w:ilvl w:val="1"/>
          <w:numId w:val="3"/>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编制思路</w:t>
      </w:r>
      <w:r>
        <w:rPr>
          <w:rFonts w:hint="eastAsia" w:ascii="仿宋" w:hAnsi="仿宋" w:eastAsia="仿宋" w:cs="仿宋"/>
          <w:sz w:val="32"/>
          <w:szCs w:val="32"/>
        </w:rPr>
        <w:tab/>
      </w:r>
      <w:r>
        <w:rPr>
          <w:rFonts w:hint="eastAsia" w:ascii="仿宋" w:hAnsi="仿宋" w:eastAsia="仿宋" w:cs="仿宋"/>
          <w:sz w:val="32"/>
          <w:szCs w:val="32"/>
        </w:rPr>
        <w:t>10</w:t>
      </w:r>
    </w:p>
    <w:p>
      <w:pPr>
        <w:pStyle w:val="7"/>
        <w:numPr>
          <w:ilvl w:val="1"/>
          <w:numId w:val="3"/>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环境现状调查</w:t>
      </w:r>
      <w:r>
        <w:rPr>
          <w:rFonts w:hint="eastAsia" w:ascii="仿宋" w:hAnsi="仿宋" w:eastAsia="仿宋" w:cs="仿宋"/>
          <w:sz w:val="32"/>
          <w:szCs w:val="32"/>
        </w:rPr>
        <w:tab/>
      </w:r>
      <w:r>
        <w:rPr>
          <w:rFonts w:hint="eastAsia" w:ascii="仿宋" w:hAnsi="仿宋" w:eastAsia="仿宋" w:cs="仿宋"/>
          <w:sz w:val="32"/>
          <w:szCs w:val="32"/>
        </w:rPr>
        <w:t>11</w:t>
      </w:r>
    </w:p>
    <w:p>
      <w:pPr>
        <w:pStyle w:val="7"/>
        <w:numPr>
          <w:ilvl w:val="1"/>
          <w:numId w:val="3"/>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污染源调查</w:t>
      </w:r>
      <w:r>
        <w:rPr>
          <w:rFonts w:hint="eastAsia" w:ascii="仿宋" w:hAnsi="仿宋" w:eastAsia="仿宋" w:cs="仿宋"/>
          <w:sz w:val="32"/>
          <w:szCs w:val="32"/>
        </w:rPr>
        <w:tab/>
      </w:r>
      <w:r>
        <w:rPr>
          <w:rFonts w:hint="eastAsia" w:ascii="仿宋" w:hAnsi="仿宋" w:eastAsia="仿宋" w:cs="仿宋"/>
          <w:sz w:val="32"/>
          <w:szCs w:val="32"/>
        </w:rPr>
        <w:t>11</w:t>
      </w:r>
    </w:p>
    <w:p>
      <w:pPr>
        <w:pStyle w:val="7"/>
        <w:numPr>
          <w:ilvl w:val="1"/>
          <w:numId w:val="3"/>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治理技术选择</w:t>
      </w:r>
      <w:r>
        <w:rPr>
          <w:rFonts w:hint="eastAsia" w:ascii="仿宋" w:hAnsi="仿宋" w:eastAsia="仿宋" w:cs="仿宋"/>
          <w:sz w:val="32"/>
          <w:szCs w:val="32"/>
        </w:rPr>
        <w:tab/>
      </w:r>
      <w:r>
        <w:rPr>
          <w:rFonts w:hint="eastAsia" w:ascii="仿宋" w:hAnsi="仿宋" w:eastAsia="仿宋" w:cs="仿宋"/>
          <w:sz w:val="32"/>
          <w:szCs w:val="32"/>
        </w:rPr>
        <w:t>12</w:t>
      </w:r>
    </w:p>
    <w:p>
      <w:pPr>
        <w:pStyle w:val="7"/>
        <w:numPr>
          <w:ilvl w:val="1"/>
          <w:numId w:val="3"/>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治理工程及投资概算</w:t>
      </w:r>
      <w:r>
        <w:rPr>
          <w:rFonts w:hint="eastAsia" w:ascii="仿宋" w:hAnsi="仿宋" w:eastAsia="仿宋" w:cs="仿宋"/>
          <w:sz w:val="32"/>
          <w:szCs w:val="32"/>
        </w:rPr>
        <w:tab/>
      </w:r>
      <w:r>
        <w:rPr>
          <w:rFonts w:hint="eastAsia" w:ascii="仿宋" w:hAnsi="仿宋" w:eastAsia="仿宋" w:cs="仿宋"/>
          <w:sz w:val="32"/>
          <w:szCs w:val="32"/>
        </w:rPr>
        <w:t>12</w:t>
      </w:r>
    </w:p>
    <w:p>
      <w:pPr>
        <w:pStyle w:val="7"/>
        <w:numPr>
          <w:ilvl w:val="1"/>
          <w:numId w:val="3"/>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治理效果预测</w:t>
      </w:r>
      <w:r>
        <w:rPr>
          <w:rFonts w:hint="eastAsia" w:ascii="仿宋" w:hAnsi="仿宋" w:eastAsia="仿宋" w:cs="仿宋"/>
          <w:sz w:val="32"/>
          <w:szCs w:val="32"/>
        </w:rPr>
        <w:tab/>
      </w:r>
      <w:r>
        <w:rPr>
          <w:rFonts w:hint="eastAsia" w:ascii="仿宋" w:hAnsi="仿宋" w:eastAsia="仿宋" w:cs="仿宋"/>
          <w:sz w:val="32"/>
          <w:szCs w:val="32"/>
        </w:rPr>
        <w:t>13</w:t>
      </w:r>
    </w:p>
    <w:p>
      <w:pPr>
        <w:pStyle w:val="3"/>
        <w:tabs>
          <w:tab w:val="left" w:pos="1724"/>
          <w:tab w:val="right" w:leader="dot" w:pos="8820"/>
        </w:tabs>
        <w:spacing w:line="525" w:lineRule="exact"/>
        <w:ind w:left="524"/>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rPr>
        <w:tab/>
      </w:r>
      <w:r>
        <w:rPr>
          <w:rFonts w:hint="eastAsia" w:ascii="仿宋" w:hAnsi="仿宋" w:eastAsia="仿宋" w:cs="仿宋"/>
          <w:sz w:val="32"/>
          <w:szCs w:val="32"/>
        </w:rPr>
        <w:t>农村黑臭水体治理措施</w:t>
      </w:r>
      <w:r>
        <w:rPr>
          <w:rFonts w:hint="eastAsia" w:ascii="仿宋" w:hAnsi="仿宋" w:eastAsia="仿宋" w:cs="仿宋"/>
          <w:sz w:val="32"/>
          <w:szCs w:val="32"/>
        </w:rPr>
        <w:tab/>
      </w:r>
      <w:r>
        <w:rPr>
          <w:rFonts w:hint="eastAsia" w:ascii="仿宋" w:hAnsi="仿宋" w:eastAsia="仿宋" w:cs="仿宋"/>
          <w:sz w:val="32"/>
          <w:szCs w:val="32"/>
        </w:rPr>
        <w:t>14</w:t>
      </w:r>
    </w:p>
    <w:p>
      <w:pPr>
        <w:pStyle w:val="7"/>
        <w:numPr>
          <w:ilvl w:val="1"/>
          <w:numId w:val="4"/>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选择原则</w:t>
      </w:r>
      <w:r>
        <w:rPr>
          <w:rFonts w:hint="eastAsia" w:ascii="仿宋" w:hAnsi="仿宋" w:eastAsia="仿宋" w:cs="仿宋"/>
          <w:sz w:val="32"/>
          <w:szCs w:val="32"/>
        </w:rPr>
        <w:tab/>
      </w:r>
      <w:r>
        <w:rPr>
          <w:rFonts w:hint="eastAsia" w:ascii="仿宋" w:hAnsi="仿宋" w:eastAsia="仿宋" w:cs="仿宋"/>
          <w:sz w:val="32"/>
          <w:szCs w:val="32"/>
        </w:rPr>
        <w:t>14</w:t>
      </w:r>
    </w:p>
    <w:p>
      <w:pPr>
        <w:pStyle w:val="7"/>
        <w:numPr>
          <w:ilvl w:val="1"/>
          <w:numId w:val="4"/>
        </w:numPr>
        <w:tabs>
          <w:tab w:val="left" w:pos="1765"/>
          <w:tab w:val="right" w:leader="dot" w:pos="8820"/>
        </w:tabs>
        <w:spacing w:before="0" w:after="0" w:line="526"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控源截污措施要点</w:t>
      </w:r>
      <w:r>
        <w:rPr>
          <w:rFonts w:hint="eastAsia" w:ascii="仿宋" w:hAnsi="仿宋" w:eastAsia="仿宋" w:cs="仿宋"/>
          <w:sz w:val="32"/>
          <w:szCs w:val="32"/>
        </w:rPr>
        <w:tab/>
      </w:r>
      <w:r>
        <w:rPr>
          <w:rFonts w:hint="eastAsia" w:ascii="仿宋" w:hAnsi="仿宋" w:eastAsia="仿宋" w:cs="仿宋"/>
          <w:sz w:val="32"/>
          <w:szCs w:val="32"/>
        </w:rPr>
        <w:t>14</w:t>
      </w:r>
    </w:p>
    <w:p>
      <w:pPr>
        <w:pStyle w:val="7"/>
        <w:numPr>
          <w:ilvl w:val="1"/>
          <w:numId w:val="4"/>
        </w:numPr>
        <w:tabs>
          <w:tab w:val="left" w:pos="1765"/>
          <w:tab w:val="right" w:leader="dot" w:pos="8820"/>
        </w:tabs>
        <w:spacing w:before="0" w:after="0" w:line="52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清淤疏浚措施要点</w:t>
      </w:r>
      <w:r>
        <w:rPr>
          <w:rFonts w:hint="eastAsia" w:ascii="仿宋" w:hAnsi="仿宋" w:eastAsia="仿宋" w:cs="仿宋"/>
          <w:sz w:val="32"/>
          <w:szCs w:val="32"/>
        </w:rPr>
        <w:tab/>
      </w:r>
      <w:r>
        <w:rPr>
          <w:rFonts w:hint="eastAsia" w:ascii="仿宋" w:hAnsi="仿宋" w:eastAsia="仿宋" w:cs="仿宋"/>
          <w:sz w:val="32"/>
          <w:szCs w:val="32"/>
        </w:rPr>
        <w:t>17</w:t>
      </w:r>
    </w:p>
    <w:p>
      <w:pPr>
        <w:pStyle w:val="7"/>
        <w:numPr>
          <w:ilvl w:val="1"/>
          <w:numId w:val="4"/>
        </w:numPr>
        <w:tabs>
          <w:tab w:val="left" w:pos="1765"/>
          <w:tab w:val="right" w:leader="dot" w:pos="8820"/>
        </w:tabs>
        <w:spacing w:before="0" w:after="0" w:line="580"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生态修复措施要点</w:t>
      </w:r>
      <w:r>
        <w:rPr>
          <w:rFonts w:hint="eastAsia" w:ascii="仿宋" w:hAnsi="仿宋" w:eastAsia="仿宋" w:cs="仿宋"/>
          <w:sz w:val="32"/>
          <w:szCs w:val="32"/>
        </w:rPr>
        <w:tab/>
      </w:r>
      <w:r>
        <w:rPr>
          <w:rFonts w:hint="eastAsia" w:ascii="仿宋" w:hAnsi="仿宋" w:eastAsia="仿宋" w:cs="仿宋"/>
          <w:sz w:val="32"/>
          <w:szCs w:val="32"/>
        </w:rPr>
        <w:t>17</w:t>
      </w:r>
    </w:p>
    <w:p>
      <w:pPr>
        <w:spacing w:after="0" w:line="580" w:lineRule="exact"/>
        <w:jc w:val="left"/>
        <w:rPr>
          <w:rFonts w:hint="eastAsia" w:ascii="仿宋" w:hAnsi="仿宋" w:eastAsia="仿宋" w:cs="仿宋"/>
          <w:sz w:val="32"/>
          <w:szCs w:val="32"/>
        </w:rPr>
        <w:sectPr>
          <w:pgSz w:w="11910" w:h="16840"/>
          <w:pgMar w:top="1600" w:right="1260" w:bottom="1240" w:left="1280" w:header="0" w:footer="1044" w:gutter="0"/>
        </w:sectPr>
      </w:pPr>
    </w:p>
    <w:p>
      <w:pPr>
        <w:pStyle w:val="3"/>
        <w:tabs>
          <w:tab w:val="left" w:pos="1724"/>
          <w:tab w:val="right" w:leader="dot" w:pos="8820"/>
        </w:tabs>
        <w:spacing w:line="547" w:lineRule="exact"/>
        <w:ind w:left="524"/>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rPr>
        <w:tab/>
      </w:r>
      <w:r>
        <w:rPr>
          <w:rFonts w:hint="eastAsia" w:ascii="仿宋" w:hAnsi="仿宋" w:eastAsia="仿宋" w:cs="仿宋"/>
          <w:sz w:val="32"/>
          <w:szCs w:val="32"/>
        </w:rPr>
        <w:t>农村黑臭水体治理试点示范</w:t>
      </w:r>
      <w:r>
        <w:rPr>
          <w:rFonts w:hint="eastAsia" w:ascii="仿宋" w:hAnsi="仿宋" w:eastAsia="仿宋" w:cs="仿宋"/>
          <w:sz w:val="32"/>
          <w:szCs w:val="32"/>
        </w:rPr>
        <w:tab/>
      </w:r>
      <w:r>
        <w:rPr>
          <w:rFonts w:hint="eastAsia" w:ascii="仿宋" w:hAnsi="仿宋" w:eastAsia="仿宋" w:cs="仿宋"/>
          <w:sz w:val="32"/>
          <w:szCs w:val="32"/>
        </w:rPr>
        <w:t>19</w:t>
      </w:r>
    </w:p>
    <w:p>
      <w:pPr>
        <w:pStyle w:val="7"/>
        <w:numPr>
          <w:ilvl w:val="1"/>
          <w:numId w:val="5"/>
        </w:numPr>
        <w:tabs>
          <w:tab w:val="left" w:pos="1689"/>
          <w:tab w:val="right" w:leader="dot" w:pos="8820"/>
        </w:tabs>
        <w:spacing w:before="0" w:after="0" w:line="544" w:lineRule="exact"/>
        <w:ind w:left="1688" w:right="0" w:hanging="524"/>
        <w:jc w:val="left"/>
        <w:rPr>
          <w:rFonts w:hint="eastAsia" w:ascii="仿宋" w:hAnsi="仿宋" w:eastAsia="仿宋" w:cs="仿宋"/>
          <w:sz w:val="32"/>
          <w:szCs w:val="32"/>
        </w:rPr>
      </w:pPr>
      <w:r>
        <w:rPr>
          <w:rFonts w:hint="eastAsia" w:ascii="仿宋" w:hAnsi="仿宋" w:eastAsia="仿宋" w:cs="仿宋"/>
          <w:sz w:val="32"/>
          <w:szCs w:val="32"/>
        </w:rPr>
        <w:t>筛选原则</w:t>
      </w:r>
      <w:r>
        <w:rPr>
          <w:rFonts w:hint="eastAsia" w:ascii="仿宋" w:hAnsi="仿宋" w:eastAsia="仿宋" w:cs="仿宋"/>
          <w:sz w:val="32"/>
          <w:szCs w:val="32"/>
        </w:rPr>
        <w:tab/>
      </w:r>
      <w:r>
        <w:rPr>
          <w:rFonts w:hint="eastAsia" w:ascii="仿宋" w:hAnsi="仿宋" w:eastAsia="仿宋" w:cs="仿宋"/>
          <w:sz w:val="32"/>
          <w:szCs w:val="32"/>
        </w:rPr>
        <w:t>19</w:t>
      </w:r>
    </w:p>
    <w:p>
      <w:pPr>
        <w:pStyle w:val="7"/>
        <w:numPr>
          <w:ilvl w:val="1"/>
          <w:numId w:val="5"/>
        </w:numPr>
        <w:tabs>
          <w:tab w:val="left" w:pos="1689"/>
          <w:tab w:val="right" w:leader="dot" w:pos="8820"/>
        </w:tabs>
        <w:spacing w:before="0" w:after="0" w:line="545" w:lineRule="exact"/>
        <w:ind w:left="1688" w:right="0" w:hanging="524"/>
        <w:jc w:val="left"/>
        <w:rPr>
          <w:rFonts w:hint="eastAsia" w:ascii="仿宋" w:hAnsi="仿宋" w:eastAsia="仿宋" w:cs="仿宋"/>
          <w:sz w:val="32"/>
          <w:szCs w:val="32"/>
        </w:rPr>
      </w:pPr>
      <w:r>
        <w:rPr>
          <w:rFonts w:hint="eastAsia" w:ascii="仿宋" w:hAnsi="仿宋" w:eastAsia="仿宋" w:cs="仿宋"/>
          <w:sz w:val="32"/>
          <w:szCs w:val="32"/>
        </w:rPr>
        <w:t>示范类型</w:t>
      </w:r>
      <w:r>
        <w:rPr>
          <w:rFonts w:hint="eastAsia" w:ascii="仿宋" w:hAnsi="仿宋" w:eastAsia="仿宋" w:cs="仿宋"/>
          <w:sz w:val="32"/>
          <w:szCs w:val="32"/>
        </w:rPr>
        <w:tab/>
      </w:r>
      <w:r>
        <w:rPr>
          <w:rFonts w:hint="eastAsia" w:ascii="仿宋" w:hAnsi="仿宋" w:eastAsia="仿宋" w:cs="仿宋"/>
          <w:sz w:val="32"/>
          <w:szCs w:val="32"/>
        </w:rPr>
        <w:t>19</w:t>
      </w:r>
    </w:p>
    <w:p>
      <w:pPr>
        <w:pStyle w:val="7"/>
        <w:numPr>
          <w:ilvl w:val="1"/>
          <w:numId w:val="5"/>
        </w:numPr>
        <w:tabs>
          <w:tab w:val="left" w:pos="1689"/>
          <w:tab w:val="right" w:leader="dot" w:pos="8820"/>
        </w:tabs>
        <w:spacing w:before="0" w:after="0" w:line="545" w:lineRule="exact"/>
        <w:ind w:left="1688" w:right="0" w:hanging="524"/>
        <w:jc w:val="left"/>
        <w:rPr>
          <w:rFonts w:hint="eastAsia" w:ascii="仿宋" w:hAnsi="仿宋" w:eastAsia="仿宋" w:cs="仿宋"/>
          <w:sz w:val="32"/>
          <w:szCs w:val="32"/>
        </w:rPr>
      </w:pPr>
      <w:r>
        <w:rPr>
          <w:rFonts w:hint="eastAsia" w:ascii="仿宋" w:hAnsi="仿宋" w:eastAsia="仿宋" w:cs="仿宋"/>
          <w:sz w:val="32"/>
          <w:szCs w:val="32"/>
        </w:rPr>
        <w:t>申报程序</w:t>
      </w:r>
      <w:r>
        <w:rPr>
          <w:rFonts w:hint="eastAsia" w:ascii="仿宋" w:hAnsi="仿宋" w:eastAsia="仿宋" w:cs="仿宋"/>
          <w:sz w:val="32"/>
          <w:szCs w:val="32"/>
        </w:rPr>
        <w:tab/>
      </w:r>
      <w:r>
        <w:rPr>
          <w:rFonts w:hint="eastAsia" w:ascii="仿宋" w:hAnsi="仿宋" w:eastAsia="仿宋" w:cs="仿宋"/>
          <w:sz w:val="32"/>
          <w:szCs w:val="32"/>
        </w:rPr>
        <w:t>19</w:t>
      </w:r>
    </w:p>
    <w:p>
      <w:pPr>
        <w:pStyle w:val="7"/>
        <w:numPr>
          <w:ilvl w:val="1"/>
          <w:numId w:val="5"/>
        </w:numPr>
        <w:tabs>
          <w:tab w:val="left" w:pos="1689"/>
          <w:tab w:val="right" w:leader="dot" w:pos="8820"/>
        </w:tabs>
        <w:spacing w:before="0" w:after="0" w:line="545" w:lineRule="exact"/>
        <w:ind w:left="1688" w:right="0" w:hanging="524"/>
        <w:jc w:val="left"/>
        <w:rPr>
          <w:rFonts w:hint="eastAsia" w:ascii="仿宋" w:hAnsi="仿宋" w:eastAsia="仿宋" w:cs="仿宋"/>
          <w:sz w:val="32"/>
          <w:szCs w:val="32"/>
        </w:rPr>
      </w:pPr>
      <w:r>
        <w:rPr>
          <w:rFonts w:hint="eastAsia" w:ascii="仿宋" w:hAnsi="仿宋" w:eastAsia="仿宋" w:cs="仿宋"/>
          <w:sz w:val="32"/>
          <w:szCs w:val="32"/>
        </w:rPr>
        <w:t>试点示范任务</w:t>
      </w:r>
      <w:r>
        <w:rPr>
          <w:rFonts w:hint="eastAsia" w:ascii="仿宋" w:hAnsi="仿宋" w:eastAsia="仿宋" w:cs="仿宋"/>
          <w:sz w:val="32"/>
          <w:szCs w:val="32"/>
        </w:rPr>
        <w:tab/>
      </w:r>
      <w:r>
        <w:rPr>
          <w:rFonts w:hint="eastAsia" w:ascii="仿宋" w:hAnsi="仿宋" w:eastAsia="仿宋" w:cs="仿宋"/>
          <w:sz w:val="32"/>
          <w:szCs w:val="32"/>
        </w:rPr>
        <w:t>20</w:t>
      </w:r>
    </w:p>
    <w:p>
      <w:pPr>
        <w:pStyle w:val="3"/>
        <w:tabs>
          <w:tab w:val="left" w:pos="1724"/>
          <w:tab w:val="right" w:leader="dot" w:pos="8820"/>
        </w:tabs>
        <w:spacing w:line="545" w:lineRule="exact"/>
        <w:ind w:left="524"/>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rPr>
        <w:tab/>
      </w:r>
      <w:r>
        <w:rPr>
          <w:rFonts w:hint="eastAsia" w:ascii="仿宋" w:hAnsi="仿宋" w:eastAsia="仿宋" w:cs="仿宋"/>
          <w:sz w:val="32"/>
          <w:szCs w:val="32"/>
        </w:rPr>
        <w:t>农村黑臭水体治理效果评估</w:t>
      </w:r>
      <w:r>
        <w:rPr>
          <w:rFonts w:hint="eastAsia" w:ascii="仿宋" w:hAnsi="仿宋" w:eastAsia="仿宋" w:cs="仿宋"/>
          <w:sz w:val="32"/>
          <w:szCs w:val="32"/>
        </w:rPr>
        <w:tab/>
      </w:r>
      <w:r>
        <w:rPr>
          <w:rFonts w:hint="eastAsia" w:ascii="仿宋" w:hAnsi="仿宋" w:eastAsia="仿宋" w:cs="仿宋"/>
          <w:sz w:val="32"/>
          <w:szCs w:val="32"/>
        </w:rPr>
        <w:t>21</w:t>
      </w:r>
    </w:p>
    <w:p>
      <w:pPr>
        <w:pStyle w:val="7"/>
        <w:numPr>
          <w:ilvl w:val="1"/>
          <w:numId w:val="6"/>
        </w:numPr>
        <w:tabs>
          <w:tab w:val="left" w:pos="1765"/>
          <w:tab w:val="right" w:leader="dot" w:pos="8820"/>
        </w:tabs>
        <w:spacing w:before="0" w:after="0" w:line="54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评估程序</w:t>
      </w:r>
      <w:r>
        <w:rPr>
          <w:rFonts w:hint="eastAsia" w:ascii="仿宋" w:hAnsi="仿宋" w:eastAsia="仿宋" w:cs="仿宋"/>
          <w:sz w:val="32"/>
          <w:szCs w:val="32"/>
        </w:rPr>
        <w:tab/>
      </w:r>
      <w:r>
        <w:rPr>
          <w:rFonts w:hint="eastAsia" w:ascii="仿宋" w:hAnsi="仿宋" w:eastAsia="仿宋" w:cs="仿宋"/>
          <w:sz w:val="32"/>
          <w:szCs w:val="32"/>
        </w:rPr>
        <w:t>21</w:t>
      </w:r>
    </w:p>
    <w:p>
      <w:pPr>
        <w:pStyle w:val="7"/>
        <w:numPr>
          <w:ilvl w:val="1"/>
          <w:numId w:val="6"/>
        </w:numPr>
        <w:tabs>
          <w:tab w:val="left" w:pos="1765"/>
          <w:tab w:val="right" w:leader="dot" w:pos="8820"/>
        </w:tabs>
        <w:spacing w:before="0" w:after="0" w:line="54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监测要求</w:t>
      </w:r>
      <w:r>
        <w:rPr>
          <w:rFonts w:hint="eastAsia" w:ascii="仿宋" w:hAnsi="仿宋" w:eastAsia="仿宋" w:cs="仿宋"/>
          <w:sz w:val="32"/>
          <w:szCs w:val="32"/>
        </w:rPr>
        <w:tab/>
      </w:r>
      <w:r>
        <w:rPr>
          <w:rFonts w:hint="eastAsia" w:ascii="仿宋" w:hAnsi="仿宋" w:eastAsia="仿宋" w:cs="仿宋"/>
          <w:sz w:val="32"/>
          <w:szCs w:val="32"/>
        </w:rPr>
        <w:t>21</w:t>
      </w:r>
    </w:p>
    <w:p>
      <w:pPr>
        <w:pStyle w:val="7"/>
        <w:numPr>
          <w:ilvl w:val="1"/>
          <w:numId w:val="6"/>
        </w:numPr>
        <w:tabs>
          <w:tab w:val="left" w:pos="1765"/>
          <w:tab w:val="right" w:leader="dot" w:pos="8820"/>
        </w:tabs>
        <w:spacing w:before="0" w:after="0" w:line="545"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评估内容</w:t>
      </w:r>
      <w:r>
        <w:rPr>
          <w:rFonts w:hint="eastAsia" w:ascii="仿宋" w:hAnsi="仿宋" w:eastAsia="仿宋" w:cs="仿宋"/>
          <w:sz w:val="32"/>
          <w:szCs w:val="32"/>
        </w:rPr>
        <w:tab/>
      </w:r>
      <w:r>
        <w:rPr>
          <w:rFonts w:hint="eastAsia" w:ascii="仿宋" w:hAnsi="仿宋" w:eastAsia="仿宋" w:cs="仿宋"/>
          <w:sz w:val="32"/>
          <w:szCs w:val="32"/>
        </w:rPr>
        <w:t>21</w:t>
      </w:r>
    </w:p>
    <w:p>
      <w:pPr>
        <w:pStyle w:val="3"/>
        <w:tabs>
          <w:tab w:val="left" w:pos="1724"/>
          <w:tab w:val="right" w:leader="dot" w:pos="8820"/>
        </w:tabs>
        <w:spacing w:line="545" w:lineRule="exact"/>
        <w:ind w:left="524"/>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rPr>
        <w:tab/>
      </w:r>
      <w:r>
        <w:rPr>
          <w:rFonts w:hint="eastAsia" w:ascii="仿宋" w:hAnsi="仿宋" w:eastAsia="仿宋" w:cs="仿宋"/>
          <w:sz w:val="32"/>
          <w:szCs w:val="32"/>
        </w:rPr>
        <w:t>组织实施</w:t>
      </w:r>
      <w:r>
        <w:rPr>
          <w:rFonts w:hint="eastAsia" w:ascii="仿宋" w:hAnsi="仿宋" w:eastAsia="仿宋" w:cs="仿宋"/>
          <w:sz w:val="32"/>
          <w:szCs w:val="32"/>
        </w:rPr>
        <w:tab/>
      </w:r>
      <w:r>
        <w:rPr>
          <w:rFonts w:hint="eastAsia" w:ascii="仿宋" w:hAnsi="仿宋" w:eastAsia="仿宋" w:cs="仿宋"/>
          <w:sz w:val="32"/>
          <w:szCs w:val="32"/>
        </w:rPr>
        <w:t>23</w:t>
      </w:r>
    </w:p>
    <w:p>
      <w:pPr>
        <w:pStyle w:val="7"/>
        <w:numPr>
          <w:ilvl w:val="1"/>
          <w:numId w:val="7"/>
        </w:numPr>
        <w:tabs>
          <w:tab w:val="left" w:pos="1765"/>
          <w:tab w:val="right" w:leader="dot" w:pos="8820"/>
        </w:tabs>
        <w:spacing w:before="0" w:after="0" w:line="544"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职责分工</w:t>
      </w:r>
      <w:r>
        <w:rPr>
          <w:rFonts w:hint="eastAsia" w:ascii="仿宋" w:hAnsi="仿宋" w:eastAsia="仿宋" w:cs="仿宋"/>
          <w:sz w:val="32"/>
          <w:szCs w:val="32"/>
        </w:rPr>
        <w:tab/>
      </w:r>
      <w:r>
        <w:rPr>
          <w:rFonts w:hint="eastAsia" w:ascii="仿宋" w:hAnsi="仿宋" w:eastAsia="仿宋" w:cs="仿宋"/>
          <w:sz w:val="32"/>
          <w:szCs w:val="32"/>
        </w:rPr>
        <w:t>23</w:t>
      </w:r>
    </w:p>
    <w:p>
      <w:pPr>
        <w:pStyle w:val="7"/>
        <w:numPr>
          <w:ilvl w:val="1"/>
          <w:numId w:val="7"/>
        </w:numPr>
        <w:tabs>
          <w:tab w:val="left" w:pos="1765"/>
          <w:tab w:val="right" w:leader="dot" w:pos="8820"/>
        </w:tabs>
        <w:spacing w:before="0" w:after="0" w:line="590" w:lineRule="exact"/>
        <w:ind w:left="1764" w:right="0" w:hanging="600"/>
        <w:jc w:val="left"/>
        <w:rPr>
          <w:rFonts w:hint="eastAsia" w:ascii="仿宋" w:hAnsi="仿宋" w:eastAsia="仿宋" w:cs="仿宋"/>
          <w:sz w:val="32"/>
          <w:szCs w:val="32"/>
        </w:rPr>
      </w:pPr>
      <w:r>
        <w:rPr>
          <w:rFonts w:hint="eastAsia" w:ascii="仿宋" w:hAnsi="仿宋" w:eastAsia="仿宋" w:cs="仿宋"/>
          <w:sz w:val="32"/>
          <w:szCs w:val="32"/>
        </w:rPr>
        <w:t>政策保障</w:t>
      </w:r>
      <w:r>
        <w:rPr>
          <w:rFonts w:hint="eastAsia" w:ascii="仿宋" w:hAnsi="仿宋" w:eastAsia="仿宋" w:cs="仿宋"/>
          <w:sz w:val="32"/>
          <w:szCs w:val="32"/>
        </w:rPr>
        <w:tab/>
      </w:r>
      <w:r>
        <w:rPr>
          <w:rFonts w:hint="eastAsia" w:ascii="仿宋" w:hAnsi="仿宋" w:eastAsia="仿宋" w:cs="仿宋"/>
          <w:sz w:val="32"/>
          <w:szCs w:val="32"/>
        </w:rPr>
        <w:t>23</w:t>
      </w:r>
    </w:p>
    <w:p>
      <w:pPr>
        <w:spacing w:after="0" w:line="590" w:lineRule="exact"/>
        <w:jc w:val="left"/>
        <w:rPr>
          <w:rFonts w:hint="eastAsia" w:ascii="仿宋" w:hAnsi="仿宋" w:eastAsia="仿宋" w:cs="仿宋"/>
          <w:sz w:val="32"/>
          <w:szCs w:val="32"/>
        </w:rPr>
        <w:sectPr>
          <w:pgSz w:w="11910" w:h="16840"/>
          <w:pgMar w:top="1600" w:right="1260" w:bottom="1240" w:left="1280" w:header="0" w:footer="1044" w:gutter="0"/>
        </w:sectPr>
      </w:pPr>
    </w:p>
    <w:p>
      <w:pPr>
        <w:pStyle w:val="3"/>
        <w:tabs>
          <w:tab w:val="left" w:pos="1199"/>
          <w:tab w:val="left" w:pos="1799"/>
        </w:tabs>
        <w:spacing w:line="595" w:lineRule="exact"/>
        <w:ind w:left="-220" w:leftChars="-100" w:right="17" w:firstLine="217" w:firstLineChars="68"/>
        <w:jc w:val="center"/>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rPr>
        <w:tab/>
      </w:r>
      <w:r>
        <w:rPr>
          <w:rFonts w:hint="eastAsia" w:ascii="仿宋" w:hAnsi="仿宋" w:eastAsia="仿宋" w:cs="仿宋"/>
          <w:sz w:val="32"/>
          <w:szCs w:val="32"/>
        </w:rPr>
        <w:t>总</w:t>
      </w:r>
      <w:r>
        <w:rPr>
          <w:rFonts w:hint="eastAsia" w:ascii="仿宋" w:hAnsi="仿宋" w:eastAsia="仿宋" w:cs="仿宋"/>
          <w:sz w:val="32"/>
          <w:szCs w:val="32"/>
        </w:rPr>
        <w:tab/>
      </w:r>
      <w:r>
        <w:rPr>
          <w:rFonts w:hint="eastAsia" w:ascii="仿宋" w:hAnsi="仿宋" w:eastAsia="仿宋" w:cs="仿宋"/>
          <w:sz w:val="32"/>
          <w:szCs w:val="32"/>
        </w:rPr>
        <w:t>则</w:t>
      </w:r>
    </w:p>
    <w:p>
      <w:pPr>
        <w:pStyle w:val="7"/>
        <w:numPr>
          <w:ilvl w:val="1"/>
          <w:numId w:val="8"/>
        </w:numPr>
        <w:tabs>
          <w:tab w:val="left" w:pos="1452"/>
        </w:tabs>
        <w:spacing w:before="258" w:after="0" w:line="600" w:lineRule="exact"/>
        <w:ind w:left="1451" w:right="0" w:hanging="600"/>
        <w:jc w:val="left"/>
        <w:rPr>
          <w:rFonts w:hint="eastAsia" w:ascii="仿宋" w:hAnsi="仿宋" w:eastAsia="仿宋" w:cs="仿宋"/>
          <w:sz w:val="32"/>
          <w:szCs w:val="32"/>
        </w:rPr>
      </w:pPr>
      <w:r>
        <w:rPr>
          <w:rFonts w:hint="eastAsia" w:ascii="仿宋" w:hAnsi="仿宋" w:eastAsia="仿宋" w:cs="仿宋"/>
          <w:sz w:val="32"/>
          <w:szCs w:val="32"/>
        </w:rPr>
        <w:t>编制目的</w:t>
      </w:r>
    </w:p>
    <w:p>
      <w:pPr>
        <w:pStyle w:val="3"/>
        <w:spacing w:before="13" w:line="213" w:lineRule="auto"/>
        <w:ind w:right="261" w:firstLine="600"/>
        <w:jc w:val="both"/>
        <w:rPr>
          <w:rFonts w:hint="eastAsia" w:ascii="仿宋" w:hAnsi="仿宋" w:eastAsia="仿宋" w:cs="仿宋"/>
          <w:sz w:val="32"/>
          <w:szCs w:val="32"/>
        </w:rPr>
      </w:pPr>
      <w:r>
        <w:rPr>
          <w:rFonts w:hint="eastAsia" w:ascii="仿宋" w:hAnsi="仿宋" w:eastAsia="仿宋" w:cs="仿宋"/>
          <w:spacing w:val="-9"/>
          <w:sz w:val="32"/>
          <w:szCs w:val="32"/>
        </w:rPr>
        <w:t>为贯彻落实《农村人居环境整治三年行动方案》《关于推进农村</w:t>
      </w:r>
      <w:r>
        <w:rPr>
          <w:rFonts w:hint="eastAsia" w:ascii="仿宋" w:hAnsi="仿宋" w:eastAsia="仿宋" w:cs="仿宋"/>
          <w:spacing w:val="-17"/>
          <w:sz w:val="32"/>
          <w:szCs w:val="32"/>
        </w:rPr>
        <w:t>黑臭水体治理工作的指导意见》，指导各地组织开展农村黑臭水体治</w:t>
      </w:r>
      <w:r>
        <w:rPr>
          <w:rFonts w:hint="eastAsia" w:ascii="仿宋" w:hAnsi="仿宋" w:eastAsia="仿宋" w:cs="仿宋"/>
          <w:spacing w:val="5"/>
          <w:sz w:val="32"/>
          <w:szCs w:val="32"/>
        </w:rPr>
        <w:t>理工作，解决农村突出水环境问题，进一步增强广大农民的获得感和幸福感，编制《农村黑臭水体治理工作指南（试行</w:t>
      </w:r>
      <w:r>
        <w:rPr>
          <w:rFonts w:hint="eastAsia" w:ascii="仿宋" w:hAnsi="仿宋" w:eastAsia="仿宋" w:cs="仿宋"/>
          <w:spacing w:val="-145"/>
          <w:sz w:val="32"/>
          <w:szCs w:val="32"/>
        </w:rPr>
        <w:t>）</w:t>
      </w:r>
      <w:r>
        <w:rPr>
          <w:rFonts w:hint="eastAsia" w:ascii="仿宋" w:hAnsi="仿宋" w:eastAsia="仿宋" w:cs="仿宋"/>
          <w:spacing w:val="-144"/>
          <w:sz w:val="32"/>
          <w:szCs w:val="32"/>
        </w:rPr>
        <w:t>》</w:t>
      </w:r>
      <w:r>
        <w:rPr>
          <w:rFonts w:hint="eastAsia" w:ascii="仿宋" w:hAnsi="仿宋" w:eastAsia="仿宋" w:cs="仿宋"/>
          <w:spacing w:val="4"/>
          <w:sz w:val="32"/>
          <w:szCs w:val="32"/>
        </w:rPr>
        <w:t>（以下简称</w:t>
      </w:r>
      <w:r>
        <w:rPr>
          <w:rFonts w:hint="eastAsia" w:ascii="仿宋" w:hAnsi="仿宋" w:eastAsia="仿宋" w:cs="仿宋"/>
          <w:spacing w:val="-38"/>
          <w:sz w:val="32"/>
          <w:szCs w:val="32"/>
        </w:rPr>
        <w:t>《指南》</w:t>
      </w:r>
      <w:r>
        <w:rPr>
          <w:rFonts w:hint="eastAsia" w:ascii="仿宋" w:hAnsi="仿宋" w:eastAsia="仿宋" w:cs="仿宋"/>
          <w:spacing w:val="-150"/>
          <w:sz w:val="32"/>
          <w:szCs w:val="32"/>
        </w:rPr>
        <w:t>）</w:t>
      </w:r>
      <w:r>
        <w:rPr>
          <w:rFonts w:hint="eastAsia" w:ascii="仿宋" w:hAnsi="仿宋" w:eastAsia="仿宋" w:cs="仿宋"/>
          <w:sz w:val="32"/>
          <w:szCs w:val="32"/>
        </w:rPr>
        <w:t>。</w:t>
      </w:r>
    </w:p>
    <w:p>
      <w:pPr>
        <w:pStyle w:val="7"/>
        <w:numPr>
          <w:ilvl w:val="1"/>
          <w:numId w:val="8"/>
        </w:numPr>
        <w:tabs>
          <w:tab w:val="left" w:pos="1452"/>
        </w:tabs>
        <w:spacing w:before="0" w:after="0" w:line="564" w:lineRule="exact"/>
        <w:ind w:left="1451" w:right="0" w:hanging="600"/>
        <w:jc w:val="left"/>
        <w:rPr>
          <w:rFonts w:hint="eastAsia" w:ascii="仿宋" w:hAnsi="仿宋" w:eastAsia="仿宋" w:cs="仿宋"/>
          <w:sz w:val="32"/>
          <w:szCs w:val="32"/>
        </w:rPr>
      </w:pPr>
      <w:r>
        <w:rPr>
          <w:rFonts w:hint="eastAsia" w:ascii="仿宋" w:hAnsi="仿宋" w:eastAsia="仿宋" w:cs="仿宋"/>
          <w:sz w:val="32"/>
          <w:szCs w:val="32"/>
        </w:rPr>
        <w:t>适用范围</w:t>
      </w:r>
    </w:p>
    <w:p>
      <w:pPr>
        <w:pStyle w:val="3"/>
        <w:spacing w:line="564" w:lineRule="exact"/>
        <w:ind w:left="851"/>
        <w:rPr>
          <w:rFonts w:hint="eastAsia" w:ascii="仿宋" w:hAnsi="仿宋" w:eastAsia="仿宋" w:cs="仿宋"/>
          <w:sz w:val="32"/>
          <w:szCs w:val="32"/>
        </w:rPr>
      </w:pPr>
      <w:r>
        <w:rPr>
          <w:rFonts w:hint="eastAsia" w:ascii="仿宋" w:hAnsi="仿宋" w:eastAsia="仿宋" w:cs="仿宋"/>
          <w:sz w:val="32"/>
          <w:szCs w:val="32"/>
        </w:rPr>
        <w:t>适用于农村黑臭水体排查治理和效果评估等工作。</w:t>
      </w:r>
    </w:p>
    <w:p>
      <w:pPr>
        <w:pStyle w:val="7"/>
        <w:numPr>
          <w:ilvl w:val="1"/>
          <w:numId w:val="8"/>
        </w:numPr>
        <w:tabs>
          <w:tab w:val="left" w:pos="1452"/>
        </w:tabs>
        <w:spacing w:before="0" w:after="0" w:line="564" w:lineRule="exact"/>
        <w:ind w:left="1451" w:right="0" w:hanging="600"/>
        <w:jc w:val="left"/>
        <w:rPr>
          <w:rFonts w:hint="eastAsia" w:ascii="仿宋" w:hAnsi="仿宋" w:eastAsia="仿宋" w:cs="仿宋"/>
          <w:sz w:val="32"/>
          <w:szCs w:val="32"/>
        </w:rPr>
      </w:pPr>
      <w:r>
        <w:rPr>
          <w:rFonts w:hint="eastAsia" w:ascii="仿宋" w:hAnsi="仿宋" w:eastAsia="仿宋" w:cs="仿宋"/>
          <w:sz w:val="32"/>
          <w:szCs w:val="32"/>
        </w:rPr>
        <w:t>编制依据</w:t>
      </w:r>
    </w:p>
    <w:p>
      <w:pPr>
        <w:pStyle w:val="3"/>
        <w:spacing w:line="564" w:lineRule="exact"/>
        <w:ind w:left="701"/>
        <w:rPr>
          <w:rFonts w:hint="eastAsia" w:ascii="仿宋" w:hAnsi="仿宋" w:eastAsia="仿宋" w:cs="仿宋"/>
          <w:sz w:val="32"/>
          <w:szCs w:val="32"/>
        </w:rPr>
      </w:pPr>
      <w:r>
        <w:rPr>
          <w:rFonts w:hint="eastAsia" w:ascii="仿宋" w:hAnsi="仿宋" w:eastAsia="仿宋" w:cs="仿宋"/>
          <w:sz w:val="32"/>
          <w:szCs w:val="32"/>
        </w:rPr>
        <w:t>《农村人居环境整治三年行动方案》</w:t>
      </w:r>
    </w:p>
    <w:p>
      <w:pPr>
        <w:pStyle w:val="3"/>
        <w:spacing w:line="564" w:lineRule="exact"/>
        <w:ind w:left="701"/>
        <w:rPr>
          <w:rFonts w:hint="eastAsia" w:ascii="仿宋" w:hAnsi="仿宋" w:eastAsia="仿宋" w:cs="仿宋"/>
          <w:sz w:val="32"/>
          <w:szCs w:val="32"/>
        </w:rPr>
      </w:pPr>
      <w:r>
        <w:rPr>
          <w:rFonts w:hint="eastAsia" w:ascii="仿宋" w:hAnsi="仿宋" w:eastAsia="仿宋" w:cs="仿宋"/>
          <w:spacing w:val="-9"/>
          <w:sz w:val="32"/>
          <w:szCs w:val="32"/>
        </w:rPr>
        <w:t>《农业农村污染治理攻坚战行动计划》</w:t>
      </w:r>
      <w:r>
        <w:rPr>
          <w:rFonts w:hint="eastAsia" w:ascii="仿宋" w:hAnsi="仿宋" w:eastAsia="仿宋" w:cs="仿宋"/>
          <w:sz w:val="32"/>
          <w:szCs w:val="32"/>
        </w:rPr>
        <w:t>（环土壤〔2018〕143</w:t>
      </w:r>
      <w:r>
        <w:rPr>
          <w:rFonts w:hint="eastAsia" w:ascii="仿宋" w:hAnsi="仿宋" w:eastAsia="仿宋" w:cs="仿宋"/>
          <w:spacing w:val="-38"/>
          <w:sz w:val="32"/>
          <w:szCs w:val="32"/>
        </w:rPr>
        <w:t xml:space="preserve"> 号</w:t>
      </w:r>
      <w:r>
        <w:rPr>
          <w:rFonts w:hint="eastAsia" w:ascii="仿宋" w:hAnsi="仿宋" w:eastAsia="仿宋" w:cs="仿宋"/>
          <w:sz w:val="32"/>
          <w:szCs w:val="32"/>
        </w:rPr>
        <w:t>）</w:t>
      </w:r>
    </w:p>
    <w:p>
      <w:pPr>
        <w:pStyle w:val="3"/>
        <w:spacing w:line="565" w:lineRule="exact"/>
        <w:ind w:left="701"/>
        <w:rPr>
          <w:rFonts w:hint="eastAsia" w:ascii="仿宋" w:hAnsi="仿宋" w:eastAsia="仿宋" w:cs="仿宋"/>
          <w:sz w:val="32"/>
          <w:szCs w:val="32"/>
        </w:rPr>
      </w:pPr>
      <w:r>
        <w:rPr>
          <w:rFonts w:hint="eastAsia" w:ascii="仿宋" w:hAnsi="仿宋" w:eastAsia="仿宋" w:cs="仿宋"/>
          <w:sz w:val="32"/>
          <w:szCs w:val="32"/>
        </w:rPr>
        <w:t>《关于推进农村黑臭水体治理工作的指导意见》（环办土壤</w:t>
      </w:r>
    </w:p>
    <w:p>
      <w:pPr>
        <w:pStyle w:val="3"/>
        <w:spacing w:line="565" w:lineRule="exact"/>
        <w:ind w:left="101"/>
        <w:rPr>
          <w:rFonts w:hint="eastAsia" w:ascii="仿宋" w:hAnsi="仿宋" w:eastAsia="仿宋" w:cs="仿宋"/>
          <w:sz w:val="32"/>
          <w:szCs w:val="32"/>
        </w:rPr>
      </w:pPr>
      <w:r>
        <w:rPr>
          <w:rFonts w:hint="eastAsia" w:ascii="仿宋" w:hAnsi="仿宋" w:eastAsia="仿宋" w:cs="仿宋"/>
          <w:sz w:val="32"/>
          <w:szCs w:val="32"/>
        </w:rPr>
        <w:t>〔2019〕48 号）</w:t>
      </w:r>
    </w:p>
    <w:p>
      <w:pPr>
        <w:pStyle w:val="3"/>
        <w:spacing w:before="12" w:line="213" w:lineRule="auto"/>
        <w:ind w:right="267" w:firstLine="450"/>
        <w:rPr>
          <w:rFonts w:hint="eastAsia" w:ascii="仿宋" w:hAnsi="仿宋" w:eastAsia="仿宋" w:cs="仿宋"/>
          <w:sz w:val="32"/>
          <w:szCs w:val="32"/>
        </w:rPr>
      </w:pPr>
      <w:r>
        <w:rPr>
          <w:rFonts w:hint="eastAsia" w:ascii="仿宋" w:hAnsi="仿宋" w:eastAsia="仿宋" w:cs="仿宋"/>
          <w:sz w:val="32"/>
          <w:szCs w:val="32"/>
        </w:rPr>
        <w:t>《关于推进农村生活污水治理的指导意见》（中农</w:t>
      </w:r>
      <w:r>
        <w:rPr>
          <w:rFonts w:hint="eastAsia" w:ascii="仿宋" w:hAnsi="仿宋" w:eastAsia="仿宋" w:cs="仿宋"/>
          <w:sz w:val="32"/>
          <w:szCs w:val="32"/>
          <w:lang w:eastAsia="zh-CN"/>
        </w:rPr>
        <w:t>发</w:t>
      </w:r>
      <w:r>
        <w:rPr>
          <w:rFonts w:hint="eastAsia" w:ascii="仿宋" w:hAnsi="仿宋" w:eastAsia="仿宋" w:cs="仿宋"/>
          <w:sz w:val="32"/>
          <w:szCs w:val="32"/>
        </w:rPr>
        <w:t>〔2019〕14 号）</w:t>
      </w:r>
    </w:p>
    <w:p>
      <w:pPr>
        <w:pStyle w:val="3"/>
        <w:spacing w:line="547" w:lineRule="exact"/>
        <w:ind w:left="701"/>
        <w:rPr>
          <w:rFonts w:hint="eastAsia" w:ascii="仿宋" w:hAnsi="仿宋" w:eastAsia="仿宋" w:cs="仿宋"/>
          <w:sz w:val="32"/>
          <w:szCs w:val="32"/>
        </w:rPr>
      </w:pPr>
      <w:r>
        <w:rPr>
          <w:rFonts w:hint="eastAsia" w:ascii="仿宋" w:hAnsi="仿宋" w:eastAsia="仿宋" w:cs="仿宋"/>
          <w:sz w:val="32"/>
          <w:szCs w:val="32"/>
        </w:rPr>
        <w:t>《关于全面推进农村垃圾治理的指导意见</w:t>
      </w:r>
      <w:r>
        <w:rPr>
          <w:rFonts w:hint="eastAsia" w:ascii="仿宋" w:hAnsi="仿宋" w:eastAsia="仿宋" w:cs="仿宋"/>
          <w:spacing w:val="-227"/>
          <w:sz w:val="32"/>
          <w:szCs w:val="32"/>
        </w:rPr>
        <w:t>》</w:t>
      </w:r>
      <w:r>
        <w:rPr>
          <w:rFonts w:hint="eastAsia" w:ascii="仿宋" w:hAnsi="仿宋" w:eastAsia="仿宋" w:cs="仿宋"/>
          <w:sz w:val="32"/>
          <w:szCs w:val="32"/>
        </w:rPr>
        <w:t>（</w:t>
      </w:r>
      <w:r>
        <w:rPr>
          <w:rFonts w:hint="eastAsia" w:ascii="仿宋" w:hAnsi="仿宋" w:eastAsia="仿宋" w:cs="仿宋"/>
          <w:spacing w:val="-26"/>
          <w:sz w:val="32"/>
          <w:szCs w:val="32"/>
        </w:rPr>
        <w:t>建村〔</w:t>
      </w:r>
      <w:r>
        <w:rPr>
          <w:rFonts w:hint="eastAsia" w:ascii="仿宋" w:hAnsi="仿宋" w:eastAsia="仿宋" w:cs="仿宋"/>
          <w:sz w:val="32"/>
          <w:szCs w:val="32"/>
        </w:rPr>
        <w:t>2015</w:t>
      </w:r>
      <w:r>
        <w:rPr>
          <w:rFonts w:hint="eastAsia" w:ascii="仿宋" w:hAnsi="仿宋" w:eastAsia="仿宋" w:cs="仿宋"/>
          <w:spacing w:val="-77"/>
          <w:sz w:val="32"/>
          <w:szCs w:val="32"/>
        </w:rPr>
        <w:t>〕</w:t>
      </w:r>
      <w:r>
        <w:rPr>
          <w:rFonts w:hint="eastAsia" w:ascii="仿宋" w:hAnsi="仿宋" w:eastAsia="仿宋" w:cs="仿宋"/>
          <w:sz w:val="32"/>
          <w:szCs w:val="32"/>
        </w:rPr>
        <w:t>170</w:t>
      </w:r>
      <w:r>
        <w:rPr>
          <w:rFonts w:hint="eastAsia" w:ascii="仿宋" w:hAnsi="仿宋" w:eastAsia="仿宋" w:cs="仿宋"/>
          <w:spacing w:val="-38"/>
          <w:sz w:val="32"/>
          <w:szCs w:val="32"/>
        </w:rPr>
        <w:t xml:space="preserve"> 号</w:t>
      </w:r>
      <w:r>
        <w:rPr>
          <w:rFonts w:hint="eastAsia" w:ascii="仿宋" w:hAnsi="仿宋" w:eastAsia="仿宋" w:cs="仿宋"/>
          <w:sz w:val="32"/>
          <w:szCs w:val="32"/>
        </w:rPr>
        <w:t>）</w:t>
      </w:r>
    </w:p>
    <w:p>
      <w:pPr>
        <w:pStyle w:val="3"/>
        <w:spacing w:line="564" w:lineRule="exact"/>
        <w:ind w:left="701"/>
        <w:rPr>
          <w:rFonts w:hint="eastAsia" w:ascii="仿宋" w:hAnsi="仿宋" w:eastAsia="仿宋" w:cs="仿宋"/>
          <w:sz w:val="32"/>
          <w:szCs w:val="32"/>
        </w:rPr>
      </w:pPr>
      <w:r>
        <w:rPr>
          <w:rFonts w:hint="eastAsia" w:ascii="仿宋" w:hAnsi="仿宋" w:eastAsia="仿宋" w:cs="仿宋"/>
          <w:spacing w:val="-9"/>
          <w:sz w:val="32"/>
          <w:szCs w:val="32"/>
        </w:rPr>
        <w:t>《农村人居环境整治村庄清洁行动方案》</w:t>
      </w:r>
      <w:r>
        <w:rPr>
          <w:rFonts w:hint="eastAsia" w:ascii="仿宋" w:hAnsi="仿宋" w:eastAsia="仿宋" w:cs="仿宋"/>
          <w:sz w:val="32"/>
          <w:szCs w:val="32"/>
        </w:rPr>
        <w:t>（农社发〔2018〕1</w:t>
      </w:r>
      <w:r>
        <w:rPr>
          <w:rFonts w:hint="eastAsia" w:ascii="仿宋" w:hAnsi="仿宋" w:eastAsia="仿宋" w:cs="仿宋"/>
          <w:spacing w:val="-38"/>
          <w:sz w:val="32"/>
          <w:szCs w:val="32"/>
        </w:rPr>
        <w:t xml:space="preserve"> 号</w:t>
      </w:r>
      <w:r>
        <w:rPr>
          <w:rFonts w:hint="eastAsia" w:ascii="仿宋" w:hAnsi="仿宋" w:eastAsia="仿宋" w:cs="仿宋"/>
          <w:sz w:val="32"/>
          <w:szCs w:val="32"/>
        </w:rPr>
        <w:t>）</w:t>
      </w:r>
    </w:p>
    <w:p>
      <w:pPr>
        <w:pStyle w:val="3"/>
        <w:spacing w:line="564" w:lineRule="exact"/>
        <w:ind w:left="701"/>
        <w:rPr>
          <w:rFonts w:hint="eastAsia" w:ascii="仿宋" w:hAnsi="仿宋" w:eastAsia="仿宋" w:cs="仿宋"/>
          <w:sz w:val="32"/>
          <w:szCs w:val="32"/>
        </w:rPr>
      </w:pPr>
      <w:r>
        <w:rPr>
          <w:rFonts w:hint="eastAsia" w:ascii="仿宋" w:hAnsi="仿宋" w:eastAsia="仿宋" w:cs="仿宋"/>
          <w:spacing w:val="-1"/>
          <w:sz w:val="32"/>
          <w:szCs w:val="32"/>
        </w:rPr>
        <w:t>《畜禽粪污资源化利用行动方案</w:t>
      </w:r>
      <w:r>
        <w:rPr>
          <w:rFonts w:hint="eastAsia" w:ascii="仿宋" w:hAnsi="仿宋" w:eastAsia="仿宋" w:cs="仿宋"/>
          <w:sz w:val="32"/>
          <w:szCs w:val="32"/>
        </w:rPr>
        <w:t>（2017-2020</w:t>
      </w:r>
      <w:r>
        <w:rPr>
          <w:rFonts w:hint="eastAsia" w:ascii="仿宋" w:hAnsi="仿宋" w:eastAsia="仿宋" w:cs="仿宋"/>
          <w:spacing w:val="-150"/>
          <w:sz w:val="32"/>
          <w:szCs w:val="32"/>
        </w:rPr>
        <w:t>）</w:t>
      </w:r>
      <w:r>
        <w:rPr>
          <w:rFonts w:hint="eastAsia" w:ascii="仿宋" w:hAnsi="仿宋" w:eastAsia="仿宋" w:cs="仿宋"/>
          <w:spacing w:val="-153"/>
          <w:sz w:val="32"/>
          <w:szCs w:val="32"/>
        </w:rPr>
        <w:t>》</w:t>
      </w:r>
      <w:r>
        <w:rPr>
          <w:rFonts w:hint="eastAsia" w:ascii="仿宋" w:hAnsi="仿宋" w:eastAsia="仿宋" w:cs="仿宋"/>
          <w:sz w:val="32"/>
          <w:szCs w:val="32"/>
        </w:rPr>
        <w:t>（</w:t>
      </w:r>
      <w:r>
        <w:rPr>
          <w:rFonts w:hint="eastAsia" w:ascii="仿宋" w:hAnsi="仿宋" w:eastAsia="仿宋" w:cs="仿宋"/>
          <w:spacing w:val="-1"/>
          <w:sz w:val="32"/>
          <w:szCs w:val="32"/>
        </w:rPr>
        <w:t>农牧发〔</w:t>
      </w:r>
      <w:r>
        <w:rPr>
          <w:rFonts w:hint="eastAsia" w:ascii="仿宋" w:hAnsi="仿宋" w:eastAsia="仿宋" w:cs="仿宋"/>
          <w:sz w:val="32"/>
          <w:szCs w:val="32"/>
        </w:rPr>
        <w:t>2017〕11 号）</w:t>
      </w:r>
    </w:p>
    <w:p>
      <w:pPr>
        <w:pStyle w:val="3"/>
        <w:spacing w:line="565" w:lineRule="exact"/>
        <w:ind w:left="701"/>
        <w:rPr>
          <w:rFonts w:hint="eastAsia" w:ascii="仿宋" w:hAnsi="仿宋" w:eastAsia="仿宋" w:cs="仿宋"/>
          <w:sz w:val="32"/>
          <w:szCs w:val="32"/>
        </w:rPr>
      </w:pPr>
      <w:r>
        <w:rPr>
          <w:rFonts w:hint="eastAsia" w:ascii="仿宋" w:hAnsi="仿宋" w:eastAsia="仿宋" w:cs="仿宋"/>
          <w:sz w:val="32"/>
          <w:szCs w:val="32"/>
        </w:rPr>
        <w:t>《畜禽粪便无害化处理技术规范》（GB/T 36195-2018）</w:t>
      </w:r>
    </w:p>
    <w:p>
      <w:pPr>
        <w:pStyle w:val="3"/>
        <w:spacing w:line="565" w:lineRule="exact"/>
        <w:ind w:left="701"/>
        <w:rPr>
          <w:rFonts w:hint="eastAsia" w:ascii="仿宋" w:hAnsi="仿宋" w:eastAsia="仿宋" w:cs="仿宋"/>
          <w:sz w:val="32"/>
          <w:szCs w:val="32"/>
        </w:rPr>
      </w:pPr>
      <w:r>
        <w:rPr>
          <w:rFonts w:hint="eastAsia" w:ascii="仿宋" w:hAnsi="仿宋" w:eastAsia="仿宋" w:cs="仿宋"/>
          <w:sz w:val="32"/>
          <w:szCs w:val="32"/>
        </w:rPr>
        <w:t>《农村生活污水处理工程技术标准》（GB/T 51347-2019）</w:t>
      </w:r>
    </w:p>
    <w:p>
      <w:pPr>
        <w:pStyle w:val="3"/>
        <w:spacing w:line="600" w:lineRule="exact"/>
        <w:ind w:left="701"/>
        <w:rPr>
          <w:rFonts w:hint="eastAsia" w:ascii="仿宋" w:hAnsi="仿宋" w:eastAsia="仿宋" w:cs="仿宋"/>
          <w:sz w:val="32"/>
          <w:szCs w:val="32"/>
        </w:rPr>
      </w:pPr>
      <w:r>
        <w:rPr>
          <w:rFonts w:hint="eastAsia" w:ascii="仿宋" w:hAnsi="仿宋" w:eastAsia="仿宋" w:cs="仿宋"/>
          <w:sz w:val="32"/>
          <w:szCs w:val="32"/>
        </w:rPr>
        <w:t>《农村生活污水处理设施水污染物排放控制规范编制工作指南</w:t>
      </w:r>
    </w:p>
    <w:p>
      <w:pPr>
        <w:spacing w:after="0" w:line="600" w:lineRule="exact"/>
        <w:rPr>
          <w:rFonts w:hint="eastAsia" w:ascii="仿宋" w:hAnsi="仿宋" w:eastAsia="仿宋" w:cs="仿宋"/>
          <w:sz w:val="32"/>
          <w:szCs w:val="32"/>
        </w:rPr>
        <w:sectPr>
          <w:pgSz w:w="11910" w:h="16840"/>
          <w:pgMar w:top="1600" w:right="1260" w:bottom="1240" w:left="1280" w:header="0" w:footer="1044" w:gutter="0"/>
        </w:sectPr>
      </w:pPr>
    </w:p>
    <w:p>
      <w:pPr>
        <w:pStyle w:val="3"/>
        <w:spacing w:line="559" w:lineRule="exact"/>
        <w:ind w:left="101"/>
        <w:rPr>
          <w:rFonts w:hint="eastAsia" w:ascii="仿宋" w:hAnsi="仿宋" w:eastAsia="仿宋" w:cs="仿宋"/>
          <w:sz w:val="32"/>
          <w:szCs w:val="32"/>
        </w:rPr>
      </w:pPr>
      <w:r>
        <w:rPr>
          <w:rFonts w:hint="eastAsia" w:ascii="仿宋" w:hAnsi="仿宋" w:eastAsia="仿宋" w:cs="仿宋"/>
          <w:sz w:val="32"/>
          <w:szCs w:val="32"/>
        </w:rPr>
        <w:t>（试行</w:t>
      </w:r>
      <w:r>
        <w:rPr>
          <w:rFonts w:hint="eastAsia" w:ascii="仿宋" w:hAnsi="仿宋" w:eastAsia="仿宋" w:cs="仿宋"/>
          <w:spacing w:val="-150"/>
          <w:sz w:val="32"/>
          <w:szCs w:val="32"/>
        </w:rPr>
        <w:t>）》</w:t>
      </w:r>
      <w:r>
        <w:rPr>
          <w:rFonts w:hint="eastAsia" w:ascii="仿宋" w:hAnsi="仿宋" w:eastAsia="仿宋" w:cs="仿宋"/>
          <w:sz w:val="32"/>
          <w:szCs w:val="32"/>
        </w:rPr>
        <w:t>（环办土壤函〔2019〕403</w:t>
      </w:r>
      <w:r>
        <w:rPr>
          <w:rFonts w:hint="eastAsia" w:ascii="仿宋" w:hAnsi="仿宋" w:eastAsia="仿宋" w:cs="仿宋"/>
          <w:spacing w:val="-38"/>
          <w:sz w:val="32"/>
          <w:szCs w:val="32"/>
        </w:rPr>
        <w:t xml:space="preserve"> 号</w:t>
      </w:r>
      <w:r>
        <w:rPr>
          <w:rFonts w:hint="eastAsia" w:ascii="仿宋" w:hAnsi="仿宋" w:eastAsia="仿宋" w:cs="仿宋"/>
          <w:sz w:val="32"/>
          <w:szCs w:val="32"/>
        </w:rPr>
        <w:t>）</w:t>
      </w:r>
    </w:p>
    <w:p>
      <w:pPr>
        <w:pStyle w:val="3"/>
        <w:spacing w:line="564" w:lineRule="exact"/>
        <w:ind w:left="701"/>
        <w:rPr>
          <w:rFonts w:hint="eastAsia" w:ascii="仿宋" w:hAnsi="仿宋" w:eastAsia="仿宋" w:cs="仿宋"/>
          <w:sz w:val="32"/>
          <w:szCs w:val="32"/>
        </w:rPr>
      </w:pPr>
      <w:r>
        <w:rPr>
          <w:rFonts w:hint="eastAsia" w:ascii="仿宋" w:hAnsi="仿宋" w:eastAsia="仿宋" w:cs="仿宋"/>
          <w:sz w:val="32"/>
          <w:szCs w:val="32"/>
        </w:rPr>
        <w:t>《城市黑臭水体整治工作指南》（建城〔2015〕130 号）</w:t>
      </w:r>
    </w:p>
    <w:p>
      <w:pPr>
        <w:pStyle w:val="7"/>
        <w:numPr>
          <w:ilvl w:val="1"/>
          <w:numId w:val="8"/>
        </w:numPr>
        <w:tabs>
          <w:tab w:val="left" w:pos="1452"/>
        </w:tabs>
        <w:spacing w:before="0" w:after="0" w:line="564" w:lineRule="exact"/>
        <w:ind w:left="1451" w:right="0" w:hanging="600"/>
        <w:jc w:val="left"/>
        <w:rPr>
          <w:rFonts w:hint="eastAsia" w:ascii="仿宋" w:hAnsi="仿宋" w:eastAsia="仿宋" w:cs="仿宋"/>
          <w:sz w:val="32"/>
          <w:szCs w:val="32"/>
        </w:rPr>
      </w:pPr>
      <w:r>
        <w:rPr>
          <w:rFonts w:hint="eastAsia" w:ascii="仿宋" w:hAnsi="仿宋" w:eastAsia="仿宋" w:cs="仿宋"/>
          <w:sz w:val="32"/>
          <w:szCs w:val="32"/>
        </w:rPr>
        <w:t>工作流程</w:t>
      </w:r>
    </w:p>
    <w:p>
      <w:pPr>
        <w:pStyle w:val="3"/>
        <w:spacing w:before="13" w:line="213" w:lineRule="auto"/>
        <w:ind w:right="259" w:firstLine="600"/>
        <w:jc w:val="both"/>
        <w:rPr>
          <w:rFonts w:hint="eastAsia" w:ascii="仿宋" w:hAnsi="仿宋" w:eastAsia="仿宋" w:cs="仿宋"/>
          <w:sz w:val="32"/>
          <w:szCs w:val="32"/>
        </w:rPr>
      </w:pPr>
      <w:r>
        <w:rPr>
          <w:rFonts w:hint="eastAsia" w:ascii="仿宋" w:hAnsi="仿宋" w:eastAsia="仿宋" w:cs="仿宋"/>
          <w:spacing w:val="5"/>
          <w:sz w:val="32"/>
          <w:szCs w:val="32"/>
        </w:rPr>
        <w:t>省级有关部门对行政区域内的农村黑臭水体进行排查，根据排查和公众评议结果，确定黑臭水体清单，组织编制《农村黑臭水体</w:t>
      </w:r>
      <w:r>
        <w:rPr>
          <w:rFonts w:hint="eastAsia" w:ascii="仿宋" w:hAnsi="仿宋" w:eastAsia="仿宋" w:cs="仿宋"/>
          <w:spacing w:val="-31"/>
          <w:sz w:val="32"/>
          <w:szCs w:val="32"/>
        </w:rPr>
        <w:t>治理方案》</w:t>
      </w:r>
      <w:r>
        <w:rPr>
          <w:rFonts w:hint="eastAsia" w:ascii="仿宋" w:hAnsi="仿宋" w:eastAsia="仿宋" w:cs="仿宋"/>
          <w:sz w:val="32"/>
          <w:szCs w:val="32"/>
        </w:rPr>
        <w:t>（</w:t>
      </w:r>
      <w:r>
        <w:rPr>
          <w:rFonts w:hint="eastAsia" w:ascii="仿宋" w:hAnsi="仿宋" w:eastAsia="仿宋" w:cs="仿宋"/>
          <w:spacing w:val="-16"/>
          <w:sz w:val="32"/>
          <w:szCs w:val="32"/>
        </w:rPr>
        <w:t>以下简称《治理方案》</w:t>
      </w:r>
      <w:r>
        <w:rPr>
          <w:rFonts w:hint="eastAsia" w:ascii="仿宋" w:hAnsi="仿宋" w:eastAsia="仿宋" w:cs="仿宋"/>
          <w:spacing w:val="-150"/>
          <w:sz w:val="32"/>
          <w:szCs w:val="32"/>
        </w:rPr>
        <w:t>）</w:t>
      </w:r>
      <w:r>
        <w:rPr>
          <w:rFonts w:hint="eastAsia" w:ascii="仿宋" w:hAnsi="仿宋" w:eastAsia="仿宋" w:cs="仿宋"/>
          <w:spacing w:val="-2"/>
          <w:sz w:val="32"/>
          <w:szCs w:val="32"/>
        </w:rPr>
        <w:t>，在方案论证的基础上实施治理</w:t>
      </w:r>
      <w:r>
        <w:rPr>
          <w:rFonts w:hint="eastAsia" w:ascii="仿宋" w:hAnsi="仿宋" w:eastAsia="仿宋" w:cs="仿宋"/>
          <w:spacing w:val="4"/>
          <w:sz w:val="32"/>
          <w:szCs w:val="32"/>
        </w:rPr>
        <w:t xml:space="preserve">工程，并对治理效果进行评估。农村黑臭水体治理工作流程如图 </w:t>
      </w:r>
      <w:r>
        <w:rPr>
          <w:rFonts w:hint="eastAsia" w:ascii="仿宋" w:hAnsi="仿宋" w:eastAsia="仿宋" w:cs="仿宋"/>
          <w:sz w:val="32"/>
          <w:szCs w:val="32"/>
        </w:rPr>
        <w:t>1 所示。</w:t>
      </w:r>
    </w:p>
    <w:p>
      <w:pPr>
        <w:tabs>
          <w:tab w:val="left" w:pos="578"/>
        </w:tabs>
        <w:spacing w:before="255"/>
        <w:ind w:left="0" w:right="17" w:firstLine="0"/>
        <w:jc w:val="center"/>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68433408" behindDoc="1" locked="0" layoutInCell="1" allowOverlap="1">
            <wp:simplePos x="0" y="0"/>
            <wp:positionH relativeFrom="page">
              <wp:posOffset>1403350</wp:posOffset>
            </wp:positionH>
            <wp:positionV relativeFrom="paragraph">
              <wp:posOffset>668655</wp:posOffset>
            </wp:positionV>
            <wp:extent cx="5073015" cy="3364230"/>
            <wp:effectExtent l="0" t="0" r="13335" b="762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5073015" cy="3364230"/>
                    </a:xfrm>
                    <a:prstGeom prst="rect">
                      <a:avLst/>
                    </a:prstGeom>
                  </pic:spPr>
                </pic:pic>
              </a:graphicData>
            </a:graphic>
          </wp:anchor>
        </w:drawing>
      </w:r>
      <w:r>
        <w:rPr>
          <w:rFonts w:hint="eastAsia" w:ascii="仿宋" w:hAnsi="仿宋" w:eastAsia="仿宋" w:cs="仿宋"/>
          <w:sz w:val="32"/>
          <w:szCs w:val="32"/>
        </w:rPr>
        <w:t>图</w:t>
      </w:r>
      <w:r>
        <w:rPr>
          <w:rFonts w:hint="eastAsia" w:ascii="仿宋" w:hAnsi="仿宋" w:eastAsia="仿宋" w:cs="仿宋"/>
          <w:spacing w:val="-53"/>
          <w:sz w:val="32"/>
          <w:szCs w:val="32"/>
        </w:rPr>
        <w:t xml:space="preserve"> </w:t>
      </w:r>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农村黑臭水体治理工作流程</w:t>
      </w:r>
    </w:p>
    <w:p>
      <w:pPr>
        <w:spacing w:after="0"/>
        <w:jc w:val="center"/>
        <w:rPr>
          <w:rFonts w:hint="eastAsia" w:ascii="仿宋" w:hAnsi="仿宋" w:eastAsia="仿宋" w:cs="仿宋"/>
          <w:sz w:val="32"/>
          <w:szCs w:val="32"/>
        </w:rPr>
        <w:sectPr>
          <w:pgSz w:w="11910" w:h="16840"/>
          <w:pgMar w:top="1600" w:right="1260" w:bottom="1240" w:left="1280" w:header="0" w:footer="1044" w:gutter="0"/>
        </w:sectPr>
      </w:pPr>
    </w:p>
    <w:p>
      <w:pPr>
        <w:pStyle w:val="3"/>
        <w:tabs>
          <w:tab w:val="left" w:pos="4073"/>
        </w:tabs>
        <w:spacing w:line="595" w:lineRule="exact"/>
        <w:ind w:left="2873"/>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rPr>
        <w:tab/>
      </w:r>
      <w:r>
        <w:rPr>
          <w:rFonts w:hint="eastAsia" w:ascii="仿宋" w:hAnsi="仿宋" w:eastAsia="仿宋" w:cs="仿宋"/>
          <w:sz w:val="32"/>
          <w:szCs w:val="32"/>
        </w:rPr>
        <w:t>农村黑臭水体排查</w:t>
      </w:r>
    </w:p>
    <w:p>
      <w:pPr>
        <w:pStyle w:val="7"/>
        <w:keepNext w:val="0"/>
        <w:keepLines w:val="0"/>
        <w:pageBreakBefore w:val="0"/>
        <w:widowControl w:val="0"/>
        <w:numPr>
          <w:ilvl w:val="1"/>
          <w:numId w:val="9"/>
        </w:numPr>
        <w:tabs>
          <w:tab w:val="left" w:pos="1452"/>
        </w:tabs>
        <w:kinsoku/>
        <w:wordWrap/>
        <w:overflowPunct/>
        <w:topLinePunct w:val="0"/>
        <w:autoSpaceDE w:val="0"/>
        <w:autoSpaceDN w:val="0"/>
        <w:bidi w:val="0"/>
        <w:adjustRightInd/>
        <w:snapToGrid/>
        <w:spacing w:before="258"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农村黑臭水体定义</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农村黑臭水体是指各县（市、区）行政村（社区等）范围内颜色明显异常或散发浓烈（难闻）气味的水体。</w:t>
      </w:r>
    </w:p>
    <w:p>
      <w:pPr>
        <w:pStyle w:val="7"/>
        <w:keepNext w:val="0"/>
        <w:keepLines w:val="0"/>
        <w:pageBreakBefore w:val="0"/>
        <w:widowControl w:val="0"/>
        <w:numPr>
          <w:ilvl w:val="1"/>
          <w:numId w:val="9"/>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农村黑臭水体识别</w:t>
      </w:r>
    </w:p>
    <w:p>
      <w:pPr>
        <w:pStyle w:val="7"/>
        <w:keepNext w:val="0"/>
        <w:keepLines w:val="0"/>
        <w:pageBreakBefore w:val="0"/>
        <w:widowControl w:val="0"/>
        <w:numPr>
          <w:ilvl w:val="2"/>
          <w:numId w:val="9"/>
        </w:numPr>
        <w:tabs>
          <w:tab w:val="left" w:pos="1761"/>
        </w:tabs>
        <w:kinsoku/>
        <w:wordWrap/>
        <w:overflowPunct/>
        <w:topLinePunct w:val="0"/>
        <w:autoSpaceDE w:val="0"/>
        <w:autoSpaceDN w:val="0"/>
        <w:bidi w:val="0"/>
        <w:adjustRightInd/>
        <w:snapToGrid/>
        <w:spacing w:before="0" w:after="0" w:line="52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识别范围</w:t>
      </w:r>
    </w:p>
    <w:p>
      <w:pPr>
        <w:pStyle w:val="3"/>
        <w:keepNext w:val="0"/>
        <w:keepLines w:val="0"/>
        <w:pageBreakBefore w:val="0"/>
        <w:widowControl w:val="0"/>
        <w:kinsoku/>
        <w:wordWrap/>
        <w:overflowPunct/>
        <w:topLinePunct w:val="0"/>
        <w:autoSpaceDE w:val="0"/>
        <w:autoSpaceDN w:val="0"/>
        <w:bidi w:val="0"/>
        <w:adjustRightInd/>
        <w:snapToGrid/>
        <w:spacing w:before="12" w:line="520" w:lineRule="exact"/>
        <w:ind w:right="260" w:firstLine="584"/>
        <w:jc w:val="both"/>
        <w:textAlignment w:val="auto"/>
        <w:rPr>
          <w:rFonts w:hint="eastAsia" w:ascii="仿宋" w:hAnsi="仿宋" w:eastAsia="仿宋" w:cs="仿宋"/>
          <w:sz w:val="32"/>
          <w:szCs w:val="32"/>
        </w:rPr>
      </w:pPr>
      <w:r>
        <w:rPr>
          <w:rFonts w:hint="eastAsia" w:ascii="仿宋" w:hAnsi="仿宋" w:eastAsia="仿宋" w:cs="仿宋"/>
          <w:spacing w:val="-13"/>
          <w:sz w:val="32"/>
          <w:szCs w:val="32"/>
        </w:rPr>
        <w:t xml:space="preserve">行政村内村民主要集聚区适当向外延伸，南方为 </w:t>
      </w:r>
      <w:r>
        <w:rPr>
          <w:rFonts w:hint="eastAsia" w:ascii="仿宋" w:hAnsi="仿宋" w:eastAsia="仿宋" w:cs="仿宋"/>
          <w:spacing w:val="-3"/>
          <w:sz w:val="32"/>
          <w:szCs w:val="32"/>
        </w:rPr>
        <w:t>200</w:t>
      </w:r>
      <w:r>
        <w:rPr>
          <w:rFonts w:hint="eastAsia" w:ascii="仿宋" w:hAnsi="仿宋" w:eastAsia="仿宋" w:cs="仿宋"/>
          <w:spacing w:val="-75"/>
          <w:sz w:val="32"/>
          <w:szCs w:val="32"/>
        </w:rPr>
        <w:t xml:space="preserve"> </w:t>
      </w:r>
      <w:r>
        <w:rPr>
          <w:rFonts w:hint="eastAsia" w:ascii="仿宋" w:hAnsi="仿宋" w:eastAsia="仿宋" w:cs="仿宋"/>
          <w:spacing w:val="-4"/>
          <w:sz w:val="32"/>
          <w:szCs w:val="32"/>
        </w:rPr>
        <w:t>m-500</w:t>
      </w:r>
      <w:r>
        <w:rPr>
          <w:rFonts w:hint="eastAsia" w:ascii="仿宋" w:hAnsi="仿宋" w:eastAsia="仿宋" w:cs="仿宋"/>
          <w:spacing w:val="-75"/>
          <w:sz w:val="32"/>
          <w:szCs w:val="32"/>
        </w:rPr>
        <w:t xml:space="preserve"> </w:t>
      </w:r>
      <w:r>
        <w:rPr>
          <w:rFonts w:hint="eastAsia" w:ascii="仿宋" w:hAnsi="仿宋" w:eastAsia="仿宋" w:cs="仿宋"/>
          <w:spacing w:val="-7"/>
          <w:sz w:val="32"/>
          <w:szCs w:val="32"/>
        </w:rPr>
        <w:t>m</w:t>
      </w:r>
      <w:r>
        <w:rPr>
          <w:rFonts w:hint="eastAsia" w:ascii="仿宋" w:hAnsi="仿宋" w:eastAsia="仿宋" w:cs="仿宋"/>
          <w:spacing w:val="-8"/>
          <w:sz w:val="32"/>
          <w:szCs w:val="32"/>
        </w:rPr>
        <w:t>，北</w:t>
      </w:r>
      <w:r>
        <w:rPr>
          <w:rFonts w:hint="eastAsia" w:ascii="仿宋" w:hAnsi="仿宋" w:eastAsia="仿宋" w:cs="仿宋"/>
          <w:spacing w:val="-31"/>
          <w:sz w:val="32"/>
          <w:szCs w:val="32"/>
        </w:rPr>
        <w:t xml:space="preserve">方为 </w:t>
      </w:r>
      <w:r>
        <w:rPr>
          <w:rFonts w:hint="eastAsia" w:ascii="仿宋" w:hAnsi="仿宋" w:eastAsia="仿宋" w:cs="仿宋"/>
          <w:spacing w:val="-3"/>
          <w:sz w:val="32"/>
          <w:szCs w:val="32"/>
        </w:rPr>
        <w:t xml:space="preserve">500 </w:t>
      </w:r>
      <w:r>
        <w:rPr>
          <w:rFonts w:hint="eastAsia" w:ascii="仿宋" w:hAnsi="仿宋" w:eastAsia="仿宋" w:cs="仿宋"/>
          <w:spacing w:val="-4"/>
          <w:sz w:val="32"/>
          <w:szCs w:val="32"/>
        </w:rPr>
        <w:t xml:space="preserve">m-1000 </w:t>
      </w:r>
      <w:r>
        <w:rPr>
          <w:rFonts w:hint="eastAsia" w:ascii="仿宋" w:hAnsi="仿宋" w:eastAsia="仿宋" w:cs="仿宋"/>
          <w:sz w:val="32"/>
          <w:szCs w:val="32"/>
        </w:rPr>
        <w:t>m</w:t>
      </w:r>
      <w:r>
        <w:rPr>
          <w:rFonts w:hint="eastAsia" w:ascii="仿宋" w:hAnsi="仿宋" w:eastAsia="仿宋" w:cs="仿宋"/>
          <w:spacing w:val="-18"/>
          <w:sz w:val="32"/>
          <w:szCs w:val="32"/>
        </w:rPr>
        <w:t xml:space="preserve"> 区域内的水体，以及村民反映强烈的黑臭水体。对</w:t>
      </w:r>
      <w:r>
        <w:rPr>
          <w:rFonts w:hint="eastAsia" w:ascii="仿宋" w:hAnsi="仿宋" w:eastAsia="仿宋" w:cs="仿宋"/>
          <w:spacing w:val="-9"/>
          <w:sz w:val="32"/>
          <w:szCs w:val="32"/>
        </w:rPr>
        <w:t>于城乡结合部已列入城市黑臭水体清单的黑臭水体，不再列入。</w:t>
      </w:r>
    </w:p>
    <w:p>
      <w:pPr>
        <w:pStyle w:val="7"/>
        <w:keepNext w:val="0"/>
        <w:keepLines w:val="0"/>
        <w:pageBreakBefore w:val="0"/>
        <w:widowControl w:val="0"/>
        <w:numPr>
          <w:ilvl w:val="2"/>
          <w:numId w:val="9"/>
        </w:numPr>
        <w:tabs>
          <w:tab w:val="left" w:pos="1761"/>
        </w:tabs>
        <w:kinsoku/>
        <w:wordWrap/>
        <w:overflowPunct/>
        <w:topLinePunct w:val="0"/>
        <w:autoSpaceDE w:val="0"/>
        <w:autoSpaceDN w:val="0"/>
        <w:bidi w:val="0"/>
        <w:adjustRightInd/>
        <w:snapToGrid/>
        <w:spacing w:before="0" w:after="0" w:line="52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识别标准</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农村黑臭水体依据水体异味或颜色明显异常（如发黑、发黄、发白等）感官特征进行识别。如果某水体存在异味、颜色明显异常</w:t>
      </w:r>
      <w:r>
        <w:rPr>
          <w:rFonts w:hint="eastAsia" w:ascii="仿宋" w:hAnsi="仿宋" w:eastAsia="仿宋" w:cs="仿宋"/>
          <w:sz w:val="32"/>
          <w:szCs w:val="32"/>
        </w:rPr>
        <w:t>任意一种情况，即视为黑臭水体。</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对于感官判断有争议的农村水体，有关部门可委托专业机构对水体周边居住村民、商户或随机人群开展问卷调查，进一步判断水</w:t>
      </w:r>
      <w:r>
        <w:rPr>
          <w:rFonts w:hint="eastAsia" w:ascii="仿宋" w:hAnsi="仿宋" w:eastAsia="仿宋" w:cs="仿宋"/>
          <w:spacing w:val="-4"/>
          <w:sz w:val="32"/>
          <w:szCs w:val="32"/>
        </w:rPr>
        <w:t xml:space="preserve">体黑臭状况，原则上每个水体的调查问卷有效数量不少于 </w:t>
      </w:r>
      <w:r>
        <w:rPr>
          <w:rFonts w:hint="eastAsia" w:ascii="仿宋" w:hAnsi="仿宋" w:eastAsia="仿宋" w:cs="仿宋"/>
          <w:sz w:val="32"/>
          <w:szCs w:val="32"/>
        </w:rPr>
        <w:t>30</w:t>
      </w:r>
      <w:r>
        <w:rPr>
          <w:rFonts w:hint="eastAsia" w:ascii="仿宋" w:hAnsi="仿宋" w:eastAsia="仿宋" w:cs="仿宋"/>
          <w:spacing w:val="-21"/>
          <w:sz w:val="32"/>
          <w:szCs w:val="32"/>
        </w:rPr>
        <w:t xml:space="preserve"> 份，如</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7"/>
        <w:textAlignment w:val="auto"/>
        <w:rPr>
          <w:rFonts w:hint="eastAsia" w:ascii="仿宋" w:hAnsi="仿宋" w:eastAsia="仿宋" w:cs="仿宋"/>
          <w:sz w:val="32"/>
          <w:szCs w:val="32"/>
        </w:rPr>
      </w:pPr>
      <w:r>
        <w:rPr>
          <w:rFonts w:hint="eastAsia" w:ascii="仿宋" w:hAnsi="仿宋" w:eastAsia="仿宋" w:cs="仿宋"/>
          <w:w w:val="110"/>
          <w:position w:val="1"/>
          <w:sz w:val="32"/>
          <w:szCs w:val="32"/>
        </w:rPr>
        <w:t>认为</w:t>
      </w:r>
      <w:r>
        <w:rPr>
          <w:rFonts w:hint="eastAsia" w:ascii="仿宋" w:hAnsi="仿宋" w:eastAsia="仿宋" w:cs="仿宋"/>
          <w:spacing w:val="-17"/>
          <w:w w:val="110"/>
          <w:position w:val="1"/>
          <w:sz w:val="32"/>
          <w:szCs w:val="32"/>
        </w:rPr>
        <w:t>有</w:t>
      </w:r>
      <w:r>
        <w:rPr>
          <w:rFonts w:hint="eastAsia" w:ascii="仿宋" w:hAnsi="仿宋" w:eastAsia="仿宋" w:cs="仿宋"/>
          <w:w w:val="115"/>
          <w:position w:val="1"/>
          <w:sz w:val="32"/>
          <w:szCs w:val="32"/>
        </w:rPr>
        <w:t>“黑</w:t>
      </w:r>
      <w:r>
        <w:rPr>
          <w:rFonts w:hint="eastAsia" w:ascii="仿宋" w:hAnsi="仿宋" w:eastAsia="仿宋" w:cs="仿宋"/>
          <w:spacing w:val="-17"/>
          <w:w w:val="115"/>
          <w:position w:val="1"/>
          <w:sz w:val="32"/>
          <w:szCs w:val="32"/>
        </w:rPr>
        <w:t>”</w:t>
      </w:r>
      <w:r>
        <w:rPr>
          <w:rFonts w:hint="eastAsia" w:ascii="仿宋" w:hAnsi="仿宋" w:eastAsia="仿宋" w:cs="仿宋"/>
          <w:spacing w:val="-17"/>
          <w:w w:val="110"/>
          <w:position w:val="1"/>
          <w:sz w:val="32"/>
          <w:szCs w:val="32"/>
        </w:rPr>
        <w:t>或</w:t>
      </w:r>
      <w:r>
        <w:rPr>
          <w:rFonts w:hint="eastAsia" w:ascii="仿宋" w:hAnsi="仿宋" w:eastAsia="仿宋" w:cs="仿宋"/>
          <w:w w:val="115"/>
          <w:position w:val="1"/>
          <w:sz w:val="32"/>
          <w:szCs w:val="32"/>
        </w:rPr>
        <w:t>“臭</w:t>
      </w:r>
      <w:r>
        <w:rPr>
          <w:rFonts w:hint="eastAsia" w:ascii="仿宋" w:hAnsi="仿宋" w:eastAsia="仿宋" w:cs="仿宋"/>
          <w:spacing w:val="-17"/>
          <w:w w:val="115"/>
          <w:position w:val="1"/>
          <w:sz w:val="32"/>
          <w:szCs w:val="32"/>
        </w:rPr>
        <w:t>”</w:t>
      </w:r>
      <w:r>
        <w:rPr>
          <w:rFonts w:hint="eastAsia" w:ascii="仿宋" w:hAnsi="仿宋" w:eastAsia="仿宋" w:cs="仿宋"/>
          <w:w w:val="110"/>
          <w:position w:val="1"/>
          <w:sz w:val="32"/>
          <w:szCs w:val="32"/>
        </w:rPr>
        <w:t>问题的人数占被调查人数</w:t>
      </w:r>
      <w:r>
        <w:rPr>
          <w:rFonts w:hint="eastAsia" w:ascii="仿宋" w:hAnsi="仿宋" w:eastAsia="仿宋" w:cs="仿宋"/>
          <w:spacing w:val="-86"/>
          <w:w w:val="110"/>
          <w:position w:val="1"/>
          <w:sz w:val="32"/>
          <w:szCs w:val="32"/>
        </w:rPr>
        <w:t xml:space="preserve"> </w:t>
      </w:r>
      <w:r>
        <w:rPr>
          <w:rFonts w:hint="eastAsia" w:ascii="仿宋" w:hAnsi="仿宋" w:eastAsia="仿宋" w:cs="仿宋"/>
          <w:spacing w:val="10"/>
          <w:sz w:val="32"/>
          <w:szCs w:val="32"/>
        </w:rPr>
        <w:drawing>
          <wp:inline distT="0" distB="0" distL="0" distR="0">
            <wp:extent cx="82550" cy="1460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82550" cy="146050"/>
                    </a:xfrm>
                    <a:prstGeom prst="rect">
                      <a:avLst/>
                    </a:prstGeom>
                  </pic:spPr>
                </pic:pic>
              </a:graphicData>
            </a:graphic>
          </wp:inline>
        </w:drawing>
      </w:r>
      <w:r>
        <w:rPr>
          <w:rFonts w:hint="eastAsia" w:ascii="仿宋" w:hAnsi="仿宋" w:eastAsia="仿宋" w:cs="仿宋"/>
          <w:w w:val="110"/>
          <w:position w:val="1"/>
          <w:sz w:val="32"/>
          <w:szCs w:val="32"/>
        </w:rPr>
        <w:t>以上</w:t>
      </w:r>
      <w:r>
        <w:rPr>
          <w:rFonts w:hint="eastAsia" w:ascii="仿宋" w:hAnsi="仿宋" w:eastAsia="仿宋" w:cs="仿宋"/>
          <w:spacing w:val="-16"/>
          <w:w w:val="110"/>
          <w:position w:val="1"/>
          <w:sz w:val="32"/>
          <w:szCs w:val="32"/>
        </w:rPr>
        <w:t>，</w:t>
      </w:r>
      <w:r>
        <w:rPr>
          <w:rFonts w:hint="eastAsia" w:ascii="仿宋" w:hAnsi="仿宋" w:eastAsia="仿宋" w:cs="仿宋"/>
          <w:w w:val="110"/>
          <w:position w:val="1"/>
          <w:sz w:val="32"/>
          <w:szCs w:val="32"/>
        </w:rPr>
        <w:t>则应认定</w:t>
      </w:r>
      <w:r>
        <w:rPr>
          <w:rFonts w:hint="eastAsia" w:ascii="仿宋" w:hAnsi="仿宋" w:eastAsia="仿宋" w:cs="仿宋"/>
          <w:w w:val="110"/>
          <w:sz w:val="32"/>
          <w:szCs w:val="32"/>
        </w:rPr>
        <w:t>该水体为“黑臭水体</w:t>
      </w:r>
      <w:r>
        <w:rPr>
          <w:rFonts w:hint="eastAsia" w:ascii="仿宋" w:hAnsi="仿宋" w:eastAsia="仿宋" w:cs="仿宋"/>
          <w:spacing w:val="-150"/>
          <w:w w:val="190"/>
          <w:sz w:val="32"/>
          <w:szCs w:val="32"/>
        </w:rPr>
        <w:t>”</w:t>
      </w:r>
      <w:r>
        <w:rPr>
          <w:rFonts w:hint="eastAsia" w:ascii="仿宋" w:hAnsi="仿宋" w:eastAsia="仿宋" w:cs="仿宋"/>
          <w:w w:val="11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3" w:firstLine="6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当开展公众评议有困难时</w:t>
      </w:r>
      <w:r>
        <w:rPr>
          <w:rFonts w:hint="eastAsia" w:ascii="仿宋" w:hAnsi="仿宋" w:eastAsia="仿宋" w:cs="仿宋"/>
          <w:sz w:val="32"/>
          <w:szCs w:val="32"/>
        </w:rPr>
        <w:t>（</w:t>
      </w:r>
      <w:r>
        <w:rPr>
          <w:rFonts w:hint="eastAsia" w:ascii="仿宋" w:hAnsi="仿宋" w:eastAsia="仿宋" w:cs="仿宋"/>
          <w:spacing w:val="-9"/>
          <w:sz w:val="32"/>
          <w:szCs w:val="32"/>
        </w:rPr>
        <w:t xml:space="preserve">例如，难以获得不少于 </w:t>
      </w:r>
      <w:r>
        <w:rPr>
          <w:rFonts w:hint="eastAsia" w:ascii="仿宋" w:hAnsi="仿宋" w:eastAsia="仿宋" w:cs="仿宋"/>
          <w:sz w:val="32"/>
          <w:szCs w:val="32"/>
        </w:rPr>
        <w:t>30</w:t>
      </w:r>
      <w:r>
        <w:rPr>
          <w:rFonts w:hint="eastAsia" w:ascii="仿宋" w:hAnsi="仿宋" w:eastAsia="仿宋" w:cs="仿宋"/>
          <w:spacing w:val="-18"/>
          <w:sz w:val="32"/>
          <w:szCs w:val="32"/>
        </w:rPr>
        <w:t xml:space="preserve"> 份的有效问卷</w:t>
      </w:r>
      <w:r>
        <w:rPr>
          <w:rFonts w:hint="eastAsia" w:ascii="仿宋" w:hAnsi="仿宋" w:eastAsia="仿宋" w:cs="仿宋"/>
          <w:spacing w:val="-150"/>
          <w:sz w:val="32"/>
          <w:szCs w:val="32"/>
        </w:rPr>
        <w:t>）</w:t>
      </w:r>
      <w:r>
        <w:rPr>
          <w:rFonts w:hint="eastAsia" w:ascii="仿宋" w:hAnsi="仿宋" w:eastAsia="仿宋" w:cs="仿宋"/>
          <w:spacing w:val="-3"/>
          <w:sz w:val="32"/>
          <w:szCs w:val="32"/>
        </w:rPr>
        <w:t>，通过水质监测判定是否黑臭。水质监测指标包括透明度、溶</w:t>
      </w:r>
      <w:r>
        <w:rPr>
          <w:rFonts w:hint="eastAsia" w:ascii="仿宋" w:hAnsi="仿宋" w:eastAsia="仿宋" w:cs="仿宋"/>
          <w:spacing w:val="-16"/>
          <w:sz w:val="32"/>
          <w:szCs w:val="32"/>
        </w:rPr>
        <w:t xml:space="preserve">解氧、氨氮 </w:t>
      </w:r>
      <w:r>
        <w:rPr>
          <w:rFonts w:hint="eastAsia" w:ascii="仿宋" w:hAnsi="仿宋" w:eastAsia="仿宋" w:cs="仿宋"/>
          <w:sz w:val="32"/>
          <w:szCs w:val="32"/>
        </w:rPr>
        <w:t>3</w:t>
      </w:r>
      <w:r>
        <w:rPr>
          <w:rFonts w:hint="eastAsia" w:ascii="仿宋" w:hAnsi="仿宋" w:eastAsia="仿宋" w:cs="仿宋"/>
          <w:spacing w:val="-16"/>
          <w:sz w:val="32"/>
          <w:szCs w:val="32"/>
        </w:rPr>
        <w:t xml:space="preserve"> 项指标，指标阈值见表 </w:t>
      </w:r>
      <w:r>
        <w:rPr>
          <w:rFonts w:hint="eastAsia" w:ascii="仿宋" w:hAnsi="仿宋" w:eastAsia="仿宋" w:cs="仿宋"/>
          <w:sz w:val="32"/>
          <w:szCs w:val="32"/>
        </w:rPr>
        <w:t>1</w:t>
      </w:r>
      <w:r>
        <w:rPr>
          <w:rFonts w:hint="eastAsia" w:ascii="仿宋" w:hAnsi="仿宋" w:eastAsia="仿宋" w:cs="仿宋"/>
          <w:spacing w:val="-3"/>
          <w:sz w:val="32"/>
          <w:szCs w:val="32"/>
        </w:rPr>
        <w:t>。</w:t>
      </w:r>
      <w:r>
        <w:rPr>
          <w:rFonts w:hint="eastAsia" w:ascii="仿宋" w:hAnsi="仿宋" w:eastAsia="仿宋" w:cs="仿宋"/>
          <w:sz w:val="32"/>
          <w:szCs w:val="32"/>
        </w:rPr>
        <w:t>3</w:t>
      </w:r>
      <w:r>
        <w:rPr>
          <w:rFonts w:hint="eastAsia" w:ascii="仿宋" w:hAnsi="仿宋" w:eastAsia="仿宋" w:cs="仿宋"/>
          <w:spacing w:val="-20"/>
          <w:sz w:val="32"/>
          <w:szCs w:val="32"/>
        </w:rPr>
        <w:t xml:space="preserve"> 项指标中任意 </w:t>
      </w:r>
      <w:r>
        <w:rPr>
          <w:rFonts w:hint="eastAsia" w:ascii="仿宋" w:hAnsi="仿宋" w:eastAsia="仿宋" w:cs="仿宋"/>
          <w:sz w:val="32"/>
          <w:szCs w:val="32"/>
        </w:rPr>
        <w:t>1</w:t>
      </w:r>
      <w:r>
        <w:rPr>
          <w:rFonts w:hint="eastAsia" w:ascii="仿宋" w:hAnsi="仿宋" w:eastAsia="仿宋" w:cs="仿宋"/>
          <w:spacing w:val="-16"/>
          <w:sz w:val="32"/>
          <w:szCs w:val="32"/>
        </w:rPr>
        <w:t xml:space="preserve"> 项不达标</w:t>
      </w:r>
      <w:r>
        <w:rPr>
          <w:rFonts w:hint="eastAsia" w:ascii="仿宋" w:hAnsi="仿宋" w:eastAsia="仿宋" w:cs="仿宋"/>
          <w:spacing w:val="5"/>
          <w:sz w:val="32"/>
          <w:szCs w:val="32"/>
        </w:rPr>
        <w:t>即为黑臭水体。对西北地区、长江中下游地区等区域含泥沙量较大</w:t>
      </w:r>
      <w:r>
        <w:rPr>
          <w:rFonts w:hint="eastAsia" w:ascii="仿宋" w:hAnsi="仿宋" w:eastAsia="仿宋" w:cs="仿宋"/>
          <w:sz w:val="32"/>
          <w:szCs w:val="32"/>
        </w:rPr>
        <w:t>的水体，当只有透明度指标不达标时，不判定为黑臭水体。</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keepNext w:val="0"/>
        <w:keepLines w:val="0"/>
        <w:pageBreakBefore w:val="0"/>
        <w:widowControl w:val="0"/>
        <w:tabs>
          <w:tab w:val="left" w:pos="4342"/>
        </w:tabs>
        <w:kinsoku/>
        <w:wordWrap/>
        <w:overflowPunct/>
        <w:topLinePunct w:val="0"/>
        <w:autoSpaceDE w:val="0"/>
        <w:autoSpaceDN w:val="0"/>
        <w:bidi w:val="0"/>
        <w:adjustRightInd/>
        <w:snapToGrid/>
        <w:spacing w:before="0" w:after="36" w:line="460" w:lineRule="exact"/>
        <w:ind w:left="3558"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表</w:t>
      </w:r>
      <w:r>
        <w:rPr>
          <w:rFonts w:hint="eastAsia" w:ascii="仿宋" w:hAnsi="仿宋" w:eastAsia="仿宋" w:cs="仿宋"/>
          <w:spacing w:val="4"/>
          <w:sz w:val="32"/>
          <w:szCs w:val="32"/>
        </w:rPr>
        <w:t xml:space="preserve"> </w:t>
      </w:r>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监测指标阈值</w:t>
      </w:r>
    </w:p>
    <w:tbl>
      <w:tblPr>
        <w:tblStyle w:val="4"/>
        <w:tblW w:w="0" w:type="auto"/>
        <w:tblInd w:w="2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314"/>
        <w:gridCol w:w="45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trPr>
        <w:tc>
          <w:tcPr>
            <w:tcW w:w="4314" w:type="dxa"/>
            <w:tcBorders>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spacing w:before="36" w:line="460" w:lineRule="exact"/>
              <w:ind w:left="1576" w:right="1002"/>
              <w:jc w:val="center"/>
              <w:textAlignment w:val="auto"/>
              <w:rPr>
                <w:rFonts w:hint="eastAsia" w:ascii="仿宋" w:hAnsi="仿宋" w:eastAsia="仿宋" w:cs="仿宋"/>
                <w:sz w:val="32"/>
                <w:szCs w:val="32"/>
              </w:rPr>
            </w:pPr>
            <w:r>
              <w:rPr>
                <w:rFonts w:hint="eastAsia" w:ascii="仿宋" w:hAnsi="仿宋" w:eastAsia="仿宋" w:cs="仿宋"/>
                <w:sz w:val="32"/>
                <w:szCs w:val="32"/>
              </w:rPr>
              <w:t>监测指标（单位）</w:t>
            </w:r>
          </w:p>
        </w:tc>
        <w:tc>
          <w:tcPr>
            <w:tcW w:w="4582" w:type="dxa"/>
            <w:tcBorders>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spacing w:before="36" w:line="460" w:lineRule="exact"/>
              <w:ind w:left="2134" w:right="1552"/>
              <w:jc w:val="center"/>
              <w:textAlignment w:val="auto"/>
              <w:rPr>
                <w:rFonts w:hint="eastAsia" w:ascii="仿宋" w:hAnsi="仿宋" w:eastAsia="仿宋" w:cs="仿宋"/>
                <w:sz w:val="32"/>
                <w:szCs w:val="32"/>
              </w:rPr>
            </w:pPr>
            <w:r>
              <w:rPr>
                <w:rFonts w:hint="eastAsia" w:ascii="仿宋" w:hAnsi="仿宋" w:eastAsia="仿宋" w:cs="仿宋"/>
                <w:sz w:val="32"/>
                <w:szCs w:val="32"/>
              </w:rPr>
              <w:t>指标阈值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4314"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spacing w:before="41" w:line="460" w:lineRule="exact"/>
              <w:ind w:left="1575" w:right="1002"/>
              <w:jc w:val="center"/>
              <w:textAlignment w:val="auto"/>
              <w:rPr>
                <w:rFonts w:hint="eastAsia" w:ascii="仿宋" w:hAnsi="仿宋" w:eastAsia="仿宋" w:cs="仿宋"/>
                <w:sz w:val="32"/>
                <w:szCs w:val="32"/>
              </w:rPr>
            </w:pPr>
            <w:r>
              <w:rPr>
                <w:rFonts w:hint="eastAsia" w:ascii="仿宋" w:hAnsi="仿宋" w:eastAsia="仿宋" w:cs="仿宋"/>
                <w:sz w:val="32"/>
                <w:szCs w:val="32"/>
              </w:rPr>
              <w:t>透明度（cm）</w:t>
            </w:r>
          </w:p>
        </w:tc>
        <w:tc>
          <w:tcPr>
            <w:tcW w:w="4582" w:type="dxa"/>
            <w:tcBorders>
              <w:top w:val="single" w:color="000000" w:sz="4" w:space="0"/>
              <w:left w:val="single" w:color="000000" w:sz="4" w:space="0"/>
              <w:bottom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41" w:line="460" w:lineRule="exact"/>
              <w:ind w:left="2134" w:right="1551"/>
              <w:jc w:val="center"/>
              <w:textAlignment w:val="auto"/>
              <w:rPr>
                <w:rFonts w:hint="eastAsia" w:ascii="仿宋" w:hAnsi="仿宋" w:eastAsia="仿宋" w:cs="仿宋"/>
                <w:sz w:val="32"/>
                <w:szCs w:val="32"/>
              </w:rPr>
            </w:pPr>
            <w:r>
              <w:rPr>
                <w:rFonts w:hint="eastAsia" w:ascii="仿宋" w:hAnsi="仿宋" w:eastAsia="仿宋" w:cs="仿宋"/>
                <w:sz w:val="32"/>
                <w:szCs w:val="32"/>
              </w:rPr>
              <w:t>&lt;25</w:t>
            </w:r>
            <w:r>
              <w:rPr>
                <w:rFonts w:hint="eastAsia" w:ascii="仿宋" w:hAnsi="仿宋" w:eastAsia="仿宋" w:cs="仿宋"/>
                <w:position w:val="11"/>
                <w:sz w:val="32"/>
                <w:szCs w:val="3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314"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spacing w:before="41" w:line="460" w:lineRule="exact"/>
              <w:ind w:left="1576" w:right="1002"/>
              <w:jc w:val="center"/>
              <w:textAlignment w:val="auto"/>
              <w:rPr>
                <w:rFonts w:hint="eastAsia" w:ascii="仿宋" w:hAnsi="仿宋" w:eastAsia="仿宋" w:cs="仿宋"/>
                <w:sz w:val="32"/>
                <w:szCs w:val="32"/>
              </w:rPr>
            </w:pPr>
            <w:r>
              <w:rPr>
                <w:rFonts w:hint="eastAsia" w:ascii="仿宋" w:hAnsi="仿宋" w:eastAsia="仿宋" w:cs="仿宋"/>
                <w:sz w:val="32"/>
                <w:szCs w:val="32"/>
              </w:rPr>
              <w:t>溶解氧（mg/L）</w:t>
            </w:r>
          </w:p>
        </w:tc>
        <w:tc>
          <w:tcPr>
            <w:tcW w:w="4582" w:type="dxa"/>
            <w:tcBorders>
              <w:top w:val="single" w:color="000000" w:sz="4" w:space="0"/>
              <w:left w:val="single" w:color="000000" w:sz="4" w:space="0"/>
              <w:bottom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41" w:line="460" w:lineRule="exact"/>
              <w:ind w:left="2134" w:right="1550"/>
              <w:jc w:val="center"/>
              <w:textAlignment w:val="auto"/>
              <w:rPr>
                <w:rFonts w:hint="eastAsia" w:ascii="仿宋" w:hAnsi="仿宋" w:eastAsia="仿宋" w:cs="仿宋"/>
                <w:sz w:val="32"/>
                <w:szCs w:val="32"/>
              </w:rPr>
            </w:pPr>
            <w:r>
              <w:rPr>
                <w:rFonts w:hint="eastAsia" w:ascii="仿宋" w:hAnsi="仿宋" w:eastAsia="仿宋" w:cs="仿宋"/>
                <w:sz w:val="32"/>
                <w:szCs w:val="32"/>
              </w:rPr>
              <w:t>&lt;2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4314" w:type="dxa"/>
            <w:tcBorders>
              <w:top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spacing w:before="42" w:line="460" w:lineRule="exact"/>
              <w:ind w:left="1576" w:right="1001"/>
              <w:jc w:val="center"/>
              <w:textAlignment w:val="auto"/>
              <w:rPr>
                <w:rFonts w:hint="eastAsia" w:ascii="仿宋" w:hAnsi="仿宋" w:eastAsia="仿宋" w:cs="仿宋"/>
                <w:sz w:val="32"/>
                <w:szCs w:val="32"/>
              </w:rPr>
            </w:pPr>
            <w:r>
              <w:rPr>
                <w:rFonts w:hint="eastAsia" w:ascii="仿宋" w:hAnsi="仿宋" w:eastAsia="仿宋" w:cs="仿宋"/>
                <w:sz w:val="32"/>
                <w:szCs w:val="32"/>
              </w:rPr>
              <w:t>氨氮（mg/L）</w:t>
            </w:r>
          </w:p>
        </w:tc>
        <w:tc>
          <w:tcPr>
            <w:tcW w:w="4582" w:type="dxa"/>
            <w:tcBorders>
              <w:top w:val="single" w:color="000000" w:sz="4" w:space="0"/>
              <w:left w:val="single" w:color="000000" w:sz="4" w:space="0"/>
            </w:tcBorders>
            <w:vAlign w:val="center"/>
          </w:tcPr>
          <w:p>
            <w:pPr>
              <w:pStyle w:val="8"/>
              <w:keepNext w:val="0"/>
              <w:keepLines w:val="0"/>
              <w:pageBreakBefore w:val="0"/>
              <w:widowControl w:val="0"/>
              <w:kinsoku/>
              <w:wordWrap/>
              <w:overflowPunct/>
              <w:topLinePunct w:val="0"/>
              <w:autoSpaceDE w:val="0"/>
              <w:autoSpaceDN w:val="0"/>
              <w:bidi w:val="0"/>
              <w:adjustRightInd/>
              <w:snapToGrid/>
              <w:spacing w:before="42" w:line="460" w:lineRule="exact"/>
              <w:ind w:left="2134" w:right="1548"/>
              <w:jc w:val="center"/>
              <w:textAlignment w:val="auto"/>
              <w:rPr>
                <w:rFonts w:hint="eastAsia" w:ascii="仿宋" w:hAnsi="仿宋" w:eastAsia="仿宋" w:cs="仿宋"/>
                <w:sz w:val="32"/>
                <w:szCs w:val="32"/>
              </w:rPr>
            </w:pPr>
            <w:r>
              <w:rPr>
                <w:rFonts w:hint="eastAsia" w:ascii="仿宋" w:hAnsi="仿宋" w:eastAsia="仿宋" w:cs="仿宋"/>
                <w:sz w:val="32"/>
                <w:szCs w:val="32"/>
              </w:rPr>
              <w:t>＞15</w:t>
            </w:r>
          </w:p>
        </w:tc>
      </w:tr>
    </w:tbl>
    <w:p>
      <w:pPr>
        <w:keepNext w:val="0"/>
        <w:keepLines w:val="0"/>
        <w:pageBreakBefore w:val="0"/>
        <w:widowControl w:val="0"/>
        <w:kinsoku/>
        <w:wordWrap/>
        <w:overflowPunct/>
        <w:topLinePunct w:val="0"/>
        <w:autoSpaceDE w:val="0"/>
        <w:autoSpaceDN w:val="0"/>
        <w:bidi w:val="0"/>
        <w:adjustRightInd/>
        <w:snapToGrid/>
        <w:spacing w:before="92" w:line="460" w:lineRule="exact"/>
        <w:ind w:left="251"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*注：水深不足 25 cm 时，透明度按水深的 40%取值。</w:t>
      </w:r>
    </w:p>
    <w:p>
      <w:pPr>
        <w:pStyle w:val="3"/>
        <w:keepNext w:val="0"/>
        <w:keepLines w:val="0"/>
        <w:pageBreakBefore w:val="0"/>
        <w:widowControl w:val="0"/>
        <w:kinsoku/>
        <w:wordWrap/>
        <w:overflowPunct/>
        <w:topLinePunct w:val="0"/>
        <w:autoSpaceDE w:val="0"/>
        <w:autoSpaceDN w:val="0"/>
        <w:bidi w:val="0"/>
        <w:adjustRightInd/>
        <w:snapToGrid/>
        <w:spacing w:line="460" w:lineRule="exact"/>
        <w:ind w:left="0"/>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1" w:line="460" w:lineRule="exact"/>
        <w:ind w:right="256" w:firstLine="600"/>
        <w:jc w:val="both"/>
        <w:textAlignment w:val="auto"/>
        <w:rPr>
          <w:rFonts w:hint="eastAsia" w:ascii="仿宋" w:hAnsi="仿宋" w:eastAsia="仿宋" w:cs="仿宋"/>
          <w:sz w:val="32"/>
          <w:szCs w:val="32"/>
        </w:rPr>
      </w:pPr>
      <w:r>
        <w:rPr>
          <w:rFonts w:hint="eastAsia" w:ascii="仿宋" w:hAnsi="仿宋" w:eastAsia="仿宋" w:cs="仿宋"/>
          <w:spacing w:val="11"/>
          <w:sz w:val="32"/>
          <w:szCs w:val="32"/>
        </w:rPr>
        <w:t>监测分析方法参见《水和废水监测分析方法（第四版</w:t>
      </w:r>
      <w:r>
        <w:rPr>
          <w:rFonts w:hint="eastAsia" w:ascii="仿宋" w:hAnsi="仿宋" w:eastAsia="仿宋" w:cs="仿宋"/>
          <w:spacing w:val="-138"/>
          <w:sz w:val="32"/>
          <w:szCs w:val="32"/>
        </w:rPr>
        <w:t>）</w:t>
      </w:r>
      <w:r>
        <w:rPr>
          <w:rFonts w:hint="eastAsia" w:ascii="仿宋" w:hAnsi="仿宋" w:eastAsia="仿宋" w:cs="仿宋"/>
          <w:spacing w:val="12"/>
          <w:sz w:val="32"/>
          <w:szCs w:val="32"/>
        </w:rPr>
        <w:t>（增补</w:t>
      </w:r>
      <w:r>
        <w:rPr>
          <w:rFonts w:hint="eastAsia" w:ascii="仿宋" w:hAnsi="仿宋" w:eastAsia="仿宋" w:cs="仿宋"/>
          <w:spacing w:val="4"/>
          <w:sz w:val="32"/>
          <w:szCs w:val="32"/>
        </w:rPr>
        <w:t>版</w:t>
      </w:r>
      <w:r>
        <w:rPr>
          <w:rFonts w:hint="eastAsia" w:ascii="仿宋" w:hAnsi="仿宋" w:eastAsia="仿宋" w:cs="仿宋"/>
          <w:spacing w:val="-146"/>
          <w:sz w:val="32"/>
          <w:szCs w:val="32"/>
        </w:rPr>
        <w:t>）</w:t>
      </w:r>
      <w:r>
        <w:rPr>
          <w:rFonts w:hint="eastAsia" w:ascii="仿宋" w:hAnsi="仿宋" w:eastAsia="仿宋" w:cs="仿宋"/>
          <w:spacing w:val="-9"/>
          <w:sz w:val="32"/>
          <w:szCs w:val="32"/>
        </w:rPr>
        <w:t>》，透明度推荐采用黑白盘法或铅字法；溶解氧推荐采用电化学探头法，便携式溶解氧测定仪技术要求、性能指标等满足国家环境保护标准（</w:t>
      </w:r>
      <w:r>
        <w:rPr>
          <w:rFonts w:hint="eastAsia" w:ascii="仿宋" w:hAnsi="仿宋" w:eastAsia="仿宋" w:cs="仿宋"/>
          <w:sz w:val="32"/>
          <w:szCs w:val="32"/>
        </w:rPr>
        <w:t>HJ925-201</w:t>
      </w:r>
      <w:r>
        <w:rPr>
          <w:rFonts w:hint="eastAsia" w:ascii="仿宋" w:hAnsi="仿宋" w:eastAsia="仿宋" w:cs="仿宋"/>
          <w:spacing w:val="6"/>
          <w:sz w:val="32"/>
          <w:szCs w:val="32"/>
        </w:rPr>
        <w:t>7</w:t>
      </w:r>
      <w:r>
        <w:rPr>
          <w:rFonts w:hint="eastAsia" w:ascii="仿宋" w:hAnsi="仿宋" w:eastAsia="仿宋" w:cs="仿宋"/>
          <w:spacing w:val="-144"/>
          <w:sz w:val="32"/>
          <w:szCs w:val="32"/>
        </w:rPr>
        <w:t>）</w:t>
      </w:r>
      <w:r>
        <w:rPr>
          <w:rFonts w:hint="eastAsia" w:ascii="仿宋" w:hAnsi="仿宋" w:eastAsia="仿宋" w:cs="仿宋"/>
          <w:spacing w:val="5"/>
          <w:sz w:val="32"/>
          <w:szCs w:val="32"/>
        </w:rPr>
        <w:t>；氨氮推荐纳氏试剂光度法或水杨酸-次氯</w:t>
      </w:r>
      <w:r>
        <w:rPr>
          <w:rFonts w:hint="eastAsia" w:ascii="仿宋" w:hAnsi="仿宋" w:eastAsia="仿宋" w:cs="仿宋"/>
          <w:sz w:val="32"/>
          <w:szCs w:val="32"/>
        </w:rPr>
        <w:t>酸盐光度法。</w:t>
      </w:r>
    </w:p>
    <w:p>
      <w:pPr>
        <w:pStyle w:val="3"/>
        <w:keepNext w:val="0"/>
        <w:keepLines w:val="0"/>
        <w:pageBreakBefore w:val="0"/>
        <w:widowControl w:val="0"/>
        <w:kinsoku/>
        <w:wordWrap/>
        <w:overflowPunct/>
        <w:topLinePunct w:val="0"/>
        <w:autoSpaceDE w:val="0"/>
        <w:autoSpaceDN w:val="0"/>
        <w:bidi w:val="0"/>
        <w:adjustRightInd/>
        <w:snapToGrid/>
        <w:spacing w:line="460" w:lineRule="exact"/>
        <w:ind w:right="267" w:firstLine="600"/>
        <w:jc w:val="both"/>
        <w:textAlignment w:val="auto"/>
        <w:rPr>
          <w:rFonts w:hint="eastAsia" w:ascii="仿宋" w:hAnsi="仿宋" w:eastAsia="仿宋" w:cs="仿宋"/>
          <w:sz w:val="32"/>
          <w:szCs w:val="32"/>
        </w:rPr>
      </w:pPr>
      <w:r>
        <w:rPr>
          <w:rFonts w:hint="eastAsia" w:ascii="仿宋" w:hAnsi="仿宋" w:eastAsia="仿宋" w:cs="仿宋"/>
          <w:sz w:val="32"/>
          <w:szCs w:val="32"/>
        </w:rPr>
        <w:t>通过水质监测判断时，原则上可沿水体每 200 m-600 m 间距设置监测点，但每个水体的监测点不少于 3 个。取样点一般设置于水面下 0.5 m 处，水深不足 0.5 m 时，应设置在水深的 1/2 处。</w:t>
      </w:r>
    </w:p>
    <w:p>
      <w:pPr>
        <w:pStyle w:val="7"/>
        <w:keepNext w:val="0"/>
        <w:keepLines w:val="0"/>
        <w:pageBreakBefore w:val="0"/>
        <w:widowControl w:val="0"/>
        <w:numPr>
          <w:ilvl w:val="1"/>
          <w:numId w:val="9"/>
        </w:numPr>
        <w:tabs>
          <w:tab w:val="left" w:pos="1452"/>
        </w:tabs>
        <w:kinsoku/>
        <w:wordWrap/>
        <w:overflowPunct/>
        <w:topLinePunct w:val="0"/>
        <w:autoSpaceDE w:val="0"/>
        <w:autoSpaceDN w:val="0"/>
        <w:bidi w:val="0"/>
        <w:adjustRightInd/>
        <w:snapToGrid/>
        <w:spacing w:before="0" w:after="0" w:line="46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排查任务</w:t>
      </w:r>
    </w:p>
    <w:p>
      <w:pPr>
        <w:pStyle w:val="7"/>
        <w:keepNext w:val="0"/>
        <w:keepLines w:val="0"/>
        <w:pageBreakBefore w:val="0"/>
        <w:widowControl w:val="0"/>
        <w:numPr>
          <w:ilvl w:val="2"/>
          <w:numId w:val="9"/>
        </w:numPr>
        <w:tabs>
          <w:tab w:val="left" w:pos="1761"/>
        </w:tabs>
        <w:kinsoku/>
        <w:wordWrap/>
        <w:overflowPunct/>
        <w:topLinePunct w:val="0"/>
        <w:autoSpaceDE w:val="0"/>
        <w:autoSpaceDN w:val="0"/>
        <w:bidi w:val="0"/>
        <w:adjustRightInd/>
        <w:snapToGrid/>
        <w:spacing w:before="0" w:after="0" w:line="46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确定水体基本信息</w:t>
      </w:r>
    </w:p>
    <w:p>
      <w:pPr>
        <w:pStyle w:val="3"/>
        <w:keepNext w:val="0"/>
        <w:keepLines w:val="0"/>
        <w:pageBreakBefore w:val="0"/>
        <w:widowControl w:val="0"/>
        <w:kinsoku/>
        <w:wordWrap/>
        <w:overflowPunct/>
        <w:topLinePunct w:val="0"/>
        <w:autoSpaceDE w:val="0"/>
        <w:autoSpaceDN w:val="0"/>
        <w:bidi w:val="0"/>
        <w:adjustRightInd/>
        <w:snapToGrid/>
        <w:spacing w:before="3" w:line="460" w:lineRule="exact"/>
        <w:ind w:right="261" w:firstLine="6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包括：黑臭水体名称、水体类型、水域面积</w:t>
      </w:r>
      <w:r>
        <w:rPr>
          <w:rFonts w:hint="eastAsia" w:ascii="仿宋" w:hAnsi="仿宋" w:eastAsia="仿宋" w:cs="仿宋"/>
          <w:sz w:val="32"/>
          <w:szCs w:val="32"/>
        </w:rPr>
        <w:t>（注明长、宽</w:t>
      </w:r>
      <w:r>
        <w:rPr>
          <w:rFonts w:hint="eastAsia" w:ascii="仿宋" w:hAnsi="仿宋" w:eastAsia="仿宋" w:cs="仿宋"/>
          <w:spacing w:val="-150"/>
          <w:sz w:val="32"/>
          <w:szCs w:val="32"/>
        </w:rPr>
        <w:t>）</w:t>
      </w:r>
      <w:r>
        <w:rPr>
          <w:rFonts w:hint="eastAsia" w:ascii="仿宋" w:hAnsi="仿宋" w:eastAsia="仿宋" w:cs="仿宋"/>
          <w:sz w:val="32"/>
          <w:szCs w:val="32"/>
        </w:rPr>
        <w:t>、地理位置（含起止点名称及坐标</w:t>
      </w:r>
      <w:r>
        <w:rPr>
          <w:rFonts w:hint="eastAsia" w:ascii="仿宋" w:hAnsi="仿宋" w:eastAsia="仿宋" w:cs="仿宋"/>
          <w:spacing w:val="-150"/>
          <w:sz w:val="32"/>
          <w:szCs w:val="32"/>
        </w:rPr>
        <w:t>）</w:t>
      </w:r>
      <w:r>
        <w:rPr>
          <w:rFonts w:hint="eastAsia" w:ascii="仿宋" w:hAnsi="仿宋" w:eastAsia="仿宋" w:cs="仿宋"/>
          <w:sz w:val="32"/>
          <w:szCs w:val="32"/>
        </w:rPr>
        <w:t>、所属区域（行政村或自然村名称） 及其面积、人口数量等。</w:t>
      </w:r>
    </w:p>
    <w:p>
      <w:pPr>
        <w:pStyle w:val="7"/>
        <w:keepNext w:val="0"/>
        <w:keepLines w:val="0"/>
        <w:pageBreakBefore w:val="0"/>
        <w:widowControl w:val="0"/>
        <w:numPr>
          <w:ilvl w:val="2"/>
          <w:numId w:val="9"/>
        </w:numPr>
        <w:tabs>
          <w:tab w:val="left" w:pos="1761"/>
        </w:tabs>
        <w:kinsoku/>
        <w:wordWrap/>
        <w:overflowPunct/>
        <w:topLinePunct w:val="0"/>
        <w:autoSpaceDE w:val="0"/>
        <w:autoSpaceDN w:val="0"/>
        <w:bidi w:val="0"/>
        <w:adjustRightInd/>
        <w:snapToGrid/>
        <w:spacing w:before="0" w:after="0" w:line="46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识别主要污染问题</w:t>
      </w:r>
    </w:p>
    <w:p>
      <w:pPr>
        <w:pStyle w:val="3"/>
        <w:keepNext w:val="0"/>
        <w:keepLines w:val="0"/>
        <w:pageBreakBefore w:val="0"/>
        <w:widowControl w:val="0"/>
        <w:kinsoku/>
        <w:wordWrap/>
        <w:overflowPunct/>
        <w:topLinePunct w:val="0"/>
        <w:autoSpaceDE w:val="0"/>
        <w:autoSpaceDN w:val="0"/>
        <w:bidi w:val="0"/>
        <w:adjustRightInd/>
        <w:snapToGrid/>
        <w:spacing w:before="13" w:line="46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分析导致水体黑臭的主要原因，包括农村生活、畜禽养殖、水产养殖、种植业面源、企业排污、生活垃圾和生产废弃物污染、底泥淤积及其他污染问题等。</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pStyle w:val="7"/>
        <w:keepNext w:val="0"/>
        <w:keepLines w:val="0"/>
        <w:pageBreakBefore w:val="0"/>
        <w:widowControl w:val="0"/>
        <w:numPr>
          <w:ilvl w:val="2"/>
          <w:numId w:val="9"/>
        </w:numPr>
        <w:tabs>
          <w:tab w:val="left" w:pos="1761"/>
        </w:tabs>
        <w:kinsoku/>
        <w:wordWrap/>
        <w:overflowPunct/>
        <w:topLinePunct w:val="0"/>
        <w:autoSpaceDE w:val="0"/>
        <w:autoSpaceDN w:val="0"/>
        <w:bidi w:val="0"/>
        <w:adjustRightInd/>
        <w:snapToGrid/>
        <w:spacing w:before="0" w:after="0" w:line="50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编制清单</w:t>
      </w:r>
    </w:p>
    <w:p>
      <w:pPr>
        <w:pStyle w:val="3"/>
        <w:keepNext w:val="0"/>
        <w:keepLines w:val="0"/>
        <w:pageBreakBefore w:val="0"/>
        <w:widowControl w:val="0"/>
        <w:kinsoku/>
        <w:wordWrap/>
        <w:overflowPunct/>
        <w:topLinePunct w:val="0"/>
        <w:autoSpaceDE w:val="0"/>
        <w:autoSpaceDN w:val="0"/>
        <w:bidi w:val="0"/>
        <w:adjustRightInd/>
        <w:snapToGrid/>
        <w:spacing w:before="13" w:line="50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在摸清底数的基础上，各省（区、市）组织完成农村黑臭水体</w:t>
      </w:r>
      <w:r>
        <w:rPr>
          <w:rFonts w:hint="eastAsia" w:ascii="仿宋" w:hAnsi="仿宋" w:eastAsia="仿宋" w:cs="仿宋"/>
          <w:spacing w:val="-3"/>
          <w:sz w:val="32"/>
          <w:szCs w:val="32"/>
        </w:rPr>
        <w:t xml:space="preserve">清单编制工作，并向社会公开。按照附件 </w:t>
      </w:r>
      <w:r>
        <w:rPr>
          <w:rFonts w:hint="eastAsia" w:ascii="仿宋" w:hAnsi="仿宋" w:eastAsia="仿宋" w:cs="仿宋"/>
          <w:sz w:val="32"/>
          <w:szCs w:val="32"/>
        </w:rPr>
        <w:t>1</w:t>
      </w:r>
      <w:r>
        <w:rPr>
          <w:rFonts w:hint="eastAsia" w:ascii="仿宋" w:hAnsi="仿宋" w:eastAsia="仿宋" w:cs="仿宋"/>
          <w:spacing w:val="-17"/>
          <w:sz w:val="32"/>
          <w:szCs w:val="32"/>
        </w:rPr>
        <w:t xml:space="preserve"> 和附件 </w:t>
      </w:r>
      <w:r>
        <w:rPr>
          <w:rFonts w:hint="eastAsia" w:ascii="仿宋" w:hAnsi="仿宋" w:eastAsia="仿宋" w:cs="仿宋"/>
          <w:sz w:val="32"/>
          <w:szCs w:val="32"/>
        </w:rPr>
        <w:t>2</w:t>
      </w:r>
      <w:r>
        <w:rPr>
          <w:rFonts w:hint="eastAsia" w:ascii="仿宋" w:hAnsi="仿宋" w:eastAsia="仿宋" w:cs="仿宋"/>
          <w:spacing w:val="-7"/>
          <w:sz w:val="32"/>
          <w:szCs w:val="32"/>
        </w:rPr>
        <w:t xml:space="preserve"> 分别进行农村黑臭水体数量汇总统计和农村黑臭水体清单报送。</w:t>
      </w:r>
    </w:p>
    <w:p>
      <w:pPr>
        <w:pStyle w:val="7"/>
        <w:keepNext w:val="0"/>
        <w:keepLines w:val="0"/>
        <w:pageBreakBefore w:val="0"/>
        <w:widowControl w:val="0"/>
        <w:numPr>
          <w:ilvl w:val="1"/>
          <w:numId w:val="9"/>
        </w:numPr>
        <w:tabs>
          <w:tab w:val="left" w:pos="1452"/>
        </w:tabs>
        <w:kinsoku/>
        <w:wordWrap/>
        <w:overflowPunct/>
        <w:topLinePunct w:val="0"/>
        <w:autoSpaceDE w:val="0"/>
        <w:autoSpaceDN w:val="0"/>
        <w:bidi w:val="0"/>
        <w:adjustRightInd/>
        <w:snapToGrid/>
        <w:spacing w:before="0" w:after="0" w:line="50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排查方式</w:t>
      </w:r>
    </w:p>
    <w:p>
      <w:pPr>
        <w:pStyle w:val="3"/>
        <w:keepNext w:val="0"/>
        <w:keepLines w:val="0"/>
        <w:pageBreakBefore w:val="0"/>
        <w:widowControl w:val="0"/>
        <w:kinsoku/>
        <w:wordWrap/>
        <w:overflowPunct/>
        <w:topLinePunct w:val="0"/>
        <w:autoSpaceDE w:val="0"/>
        <w:autoSpaceDN w:val="0"/>
        <w:bidi w:val="0"/>
        <w:adjustRightInd/>
        <w:snapToGrid/>
        <w:spacing w:before="12" w:line="50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省级有关部门以县级行政区为基本单元，组织开展农村黑臭水体排查，可采取资料搜集、现场勘验、座谈讨论、问题分析等多种方式，确定黑臭水体的排查范围，全面查清范围内农村黑臭水体情况。排查工作应因地制宜、实事求是，做好现场勘查记录，分类形成清单档案，逐级报送农村黑臭水体排查进展情况。</w:t>
      </w:r>
    </w:p>
    <w:p>
      <w:pPr>
        <w:keepNext w:val="0"/>
        <w:keepLines w:val="0"/>
        <w:pageBreakBefore w:val="0"/>
        <w:widowControl w:val="0"/>
        <w:kinsoku/>
        <w:wordWrap/>
        <w:overflowPunct/>
        <w:topLinePunct w:val="0"/>
        <w:autoSpaceDE w:val="0"/>
        <w:autoSpaceDN w:val="0"/>
        <w:bidi w:val="0"/>
        <w:adjustRightInd/>
        <w:snapToGrid/>
        <w:spacing w:after="0" w:line="500" w:lineRule="exact"/>
        <w:jc w:val="both"/>
        <w:textAlignment w:val="auto"/>
        <w:rPr>
          <w:rFonts w:hint="eastAsia" w:ascii="仿宋" w:hAnsi="仿宋" w:eastAsia="仿宋" w:cs="仿宋"/>
          <w:sz w:val="32"/>
          <w:szCs w:val="32"/>
        </w:rPr>
        <w:sectPr>
          <w:pgSz w:w="11910" w:h="16840"/>
          <w:pgMar w:top="1600" w:right="1260" w:bottom="1240" w:left="1280" w:header="0" w:footer="1044" w:gutter="0"/>
        </w:sectPr>
      </w:pPr>
    </w:p>
    <w:p>
      <w:pPr>
        <w:pStyle w:val="3"/>
        <w:tabs>
          <w:tab w:val="left" w:pos="3473"/>
        </w:tabs>
        <w:spacing w:line="595" w:lineRule="exact"/>
        <w:ind w:left="2273"/>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rPr>
        <w:tab/>
      </w:r>
      <w:r>
        <w:rPr>
          <w:rFonts w:hint="eastAsia" w:ascii="仿宋" w:hAnsi="仿宋" w:eastAsia="仿宋" w:cs="仿宋"/>
          <w:sz w:val="32"/>
          <w:szCs w:val="32"/>
        </w:rPr>
        <w:t>农村黑臭水体治理方案编制</w:t>
      </w:r>
    </w:p>
    <w:p>
      <w:pPr>
        <w:pStyle w:val="7"/>
        <w:keepNext w:val="0"/>
        <w:keepLines w:val="0"/>
        <w:pageBreakBefore w:val="0"/>
        <w:widowControl w:val="0"/>
        <w:numPr>
          <w:ilvl w:val="1"/>
          <w:numId w:val="10"/>
        </w:numPr>
        <w:tabs>
          <w:tab w:val="left" w:pos="1452"/>
        </w:tabs>
        <w:kinsoku/>
        <w:wordWrap/>
        <w:overflowPunct/>
        <w:topLinePunct w:val="0"/>
        <w:autoSpaceDE w:val="0"/>
        <w:autoSpaceDN w:val="0"/>
        <w:bidi w:val="0"/>
        <w:adjustRightInd/>
        <w:snapToGrid/>
        <w:spacing w:before="258" w:after="0" w:line="50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编制思路</w:t>
      </w:r>
    </w:p>
    <w:p>
      <w:pPr>
        <w:pStyle w:val="3"/>
        <w:keepNext w:val="0"/>
        <w:keepLines w:val="0"/>
        <w:pageBreakBefore w:val="0"/>
        <w:widowControl w:val="0"/>
        <w:kinsoku/>
        <w:wordWrap/>
        <w:overflowPunct/>
        <w:topLinePunct w:val="0"/>
        <w:autoSpaceDE w:val="0"/>
        <w:autoSpaceDN w:val="0"/>
        <w:bidi w:val="0"/>
        <w:adjustRightInd/>
        <w:snapToGrid/>
        <w:spacing w:before="13" w:line="50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各省（区、市）以县级行政区为单位，在实地调查和环境监测基础上，确定污染源和污染状况，综合分析农村黑臭水体的污染成因，结合水体功能与去向、当地实际情况和村民诉求，筛选技术可行、经济合理、符合农村实际的技术方法，制定黑臭水体治理的技术路线，预估所需工程措施、工程量和实施周期，预测水体治理效</w:t>
      </w:r>
      <w:r>
        <w:rPr>
          <w:rFonts w:hint="eastAsia" w:ascii="仿宋" w:hAnsi="仿宋" w:eastAsia="仿宋" w:cs="仿宋"/>
          <w:spacing w:val="-7"/>
          <w:sz w:val="32"/>
          <w:szCs w:val="32"/>
        </w:rPr>
        <w:t>果，形成黑臭水体治理方案。试点示范地区编制《治理方案》，非试</w:t>
      </w:r>
      <w:r>
        <w:rPr>
          <w:rFonts w:hint="eastAsia" w:ascii="仿宋" w:hAnsi="仿宋" w:eastAsia="仿宋" w:cs="仿宋"/>
          <w:spacing w:val="5"/>
          <w:sz w:val="32"/>
          <w:szCs w:val="32"/>
        </w:rPr>
        <w:t>点示范地区参照《指南》根据实际情况酌情开展工作。农村黑臭水</w:t>
      </w:r>
      <w:r>
        <w:rPr>
          <w:rFonts w:hint="eastAsia" w:ascii="仿宋" w:hAnsi="仿宋" w:eastAsia="仿宋" w:cs="仿宋"/>
          <w:spacing w:val="-7"/>
          <w:sz w:val="32"/>
          <w:szCs w:val="32"/>
        </w:rPr>
        <w:t xml:space="preserve">体治理方案编制流程见图 </w:t>
      </w:r>
      <w:r>
        <w:rPr>
          <w:rFonts w:hint="eastAsia" w:ascii="仿宋" w:hAnsi="仿宋" w:eastAsia="仿宋" w:cs="仿宋"/>
          <w:sz w:val="32"/>
          <w:szCs w:val="32"/>
        </w:rPr>
        <w:t>2。</w:t>
      </w:r>
    </w:p>
    <w:p>
      <w:pPr>
        <w:pStyle w:val="3"/>
        <w:spacing w:before="3"/>
        <w:ind w:left="0"/>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68434432" behindDoc="1" locked="0" layoutInCell="1" allowOverlap="1">
            <wp:simplePos x="0" y="0"/>
            <wp:positionH relativeFrom="page">
              <wp:posOffset>1096010</wp:posOffset>
            </wp:positionH>
            <wp:positionV relativeFrom="paragraph">
              <wp:posOffset>309245</wp:posOffset>
            </wp:positionV>
            <wp:extent cx="5003165" cy="393827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5003341" cy="3938016"/>
                    </a:xfrm>
                    <a:prstGeom prst="rect">
                      <a:avLst/>
                    </a:prstGeom>
                  </pic:spPr>
                </pic:pic>
              </a:graphicData>
            </a:graphic>
          </wp:anchor>
        </w:drawing>
      </w:r>
    </w:p>
    <w:p>
      <w:pPr>
        <w:tabs>
          <w:tab w:val="left" w:pos="578"/>
        </w:tabs>
        <w:spacing w:before="70"/>
        <w:ind w:left="0" w:right="17" w:firstLine="0"/>
        <w:jc w:val="center"/>
        <w:rPr>
          <w:rFonts w:hint="eastAsia" w:ascii="仿宋" w:hAnsi="仿宋" w:eastAsia="仿宋" w:cs="仿宋"/>
          <w:sz w:val="32"/>
          <w:szCs w:val="32"/>
        </w:rPr>
      </w:pPr>
      <w:r>
        <w:rPr>
          <w:rFonts w:hint="eastAsia" w:ascii="仿宋" w:hAnsi="仿宋" w:eastAsia="仿宋" w:cs="仿宋"/>
          <w:sz w:val="32"/>
          <w:szCs w:val="32"/>
        </w:rPr>
        <w:t>图</w:t>
      </w:r>
      <w:r>
        <w:rPr>
          <w:rFonts w:hint="eastAsia" w:ascii="仿宋" w:hAnsi="仿宋" w:eastAsia="仿宋" w:cs="仿宋"/>
          <w:spacing w:val="-53"/>
          <w:sz w:val="32"/>
          <w:szCs w:val="32"/>
        </w:rPr>
        <w:t xml:space="preserve"> </w:t>
      </w:r>
      <w:r>
        <w:rPr>
          <w:rFonts w:hint="eastAsia" w:ascii="仿宋" w:hAnsi="仿宋" w:eastAsia="仿宋" w:cs="仿宋"/>
          <w:sz w:val="32"/>
          <w:szCs w:val="32"/>
        </w:rPr>
        <w:t>2</w:t>
      </w:r>
      <w:r>
        <w:rPr>
          <w:rFonts w:hint="eastAsia" w:ascii="仿宋" w:hAnsi="仿宋" w:eastAsia="仿宋" w:cs="仿宋"/>
          <w:sz w:val="32"/>
          <w:szCs w:val="32"/>
        </w:rPr>
        <w:tab/>
      </w:r>
      <w:r>
        <w:rPr>
          <w:rFonts w:hint="eastAsia" w:ascii="仿宋" w:hAnsi="仿宋" w:eastAsia="仿宋" w:cs="仿宋"/>
          <w:sz w:val="32"/>
          <w:szCs w:val="32"/>
        </w:rPr>
        <w:t>农村黑臭水体治理方案编制流程</w:t>
      </w:r>
    </w:p>
    <w:p>
      <w:pPr>
        <w:spacing w:after="0"/>
        <w:jc w:val="center"/>
        <w:rPr>
          <w:rFonts w:hint="eastAsia" w:ascii="仿宋" w:hAnsi="仿宋" w:eastAsia="仿宋" w:cs="仿宋"/>
          <w:sz w:val="32"/>
          <w:szCs w:val="32"/>
        </w:rPr>
        <w:sectPr>
          <w:pgSz w:w="11910" w:h="16840"/>
          <w:pgMar w:top="1600" w:right="1260" w:bottom="1240" w:left="1280" w:header="0" w:footer="1044" w:gutter="0"/>
        </w:sectPr>
      </w:pPr>
    </w:p>
    <w:p>
      <w:pPr>
        <w:pStyle w:val="7"/>
        <w:keepNext w:val="0"/>
        <w:keepLines w:val="0"/>
        <w:pageBreakBefore w:val="0"/>
        <w:widowControl w:val="0"/>
        <w:numPr>
          <w:ilvl w:val="1"/>
          <w:numId w:val="10"/>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环境现状调查</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在排查工作的基础上，进一步调查水体现状、水体黑臭原因， 为治理技术的选择和工程量预测提供依据。</w:t>
      </w:r>
    </w:p>
    <w:p>
      <w:pPr>
        <w:pStyle w:val="7"/>
        <w:keepNext w:val="0"/>
        <w:keepLines w:val="0"/>
        <w:pageBreakBefore w:val="0"/>
        <w:widowControl w:val="0"/>
        <w:numPr>
          <w:ilvl w:val="2"/>
          <w:numId w:val="10"/>
        </w:numPr>
        <w:tabs>
          <w:tab w:val="left" w:pos="1686"/>
        </w:tabs>
        <w:kinsoku/>
        <w:wordWrap/>
        <w:overflowPunct/>
        <w:topLinePunct w:val="0"/>
        <w:autoSpaceDE w:val="0"/>
        <w:autoSpaceDN w:val="0"/>
        <w:bidi w:val="0"/>
        <w:adjustRightInd/>
        <w:snapToGrid/>
        <w:spacing w:before="0" w:after="0" w:line="520" w:lineRule="exact"/>
        <w:ind w:left="1685" w:right="0" w:hanging="832"/>
        <w:jc w:val="left"/>
        <w:textAlignment w:val="auto"/>
        <w:rPr>
          <w:rFonts w:hint="eastAsia" w:ascii="仿宋" w:hAnsi="仿宋" w:eastAsia="仿宋" w:cs="仿宋"/>
          <w:sz w:val="32"/>
          <w:szCs w:val="32"/>
        </w:rPr>
      </w:pPr>
      <w:r>
        <w:rPr>
          <w:rFonts w:hint="eastAsia" w:ascii="仿宋" w:hAnsi="仿宋" w:eastAsia="仿宋" w:cs="仿宋"/>
          <w:sz w:val="32"/>
          <w:szCs w:val="32"/>
        </w:rPr>
        <w:t>水文条件</w:t>
      </w:r>
    </w:p>
    <w:p>
      <w:pPr>
        <w:pStyle w:val="3"/>
        <w:keepNext w:val="0"/>
        <w:keepLines w:val="0"/>
        <w:pageBreakBefore w:val="0"/>
        <w:widowControl w:val="0"/>
        <w:kinsoku/>
        <w:wordWrap/>
        <w:overflowPunct/>
        <w:topLinePunct w:val="0"/>
        <w:autoSpaceDE w:val="0"/>
        <w:autoSpaceDN w:val="0"/>
        <w:bidi w:val="0"/>
        <w:adjustRightInd/>
        <w:snapToGrid/>
        <w:spacing w:before="12"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主要内容包括水体边界范围、水面大小、水位和水深、流速及流量，以及与周边水系的连通关系等。</w:t>
      </w:r>
    </w:p>
    <w:p>
      <w:pPr>
        <w:pStyle w:val="7"/>
        <w:keepNext w:val="0"/>
        <w:keepLines w:val="0"/>
        <w:pageBreakBefore w:val="0"/>
        <w:widowControl w:val="0"/>
        <w:numPr>
          <w:ilvl w:val="2"/>
          <w:numId w:val="10"/>
        </w:numPr>
        <w:tabs>
          <w:tab w:val="left" w:pos="1686"/>
        </w:tabs>
        <w:kinsoku/>
        <w:wordWrap/>
        <w:overflowPunct/>
        <w:topLinePunct w:val="0"/>
        <w:autoSpaceDE w:val="0"/>
        <w:autoSpaceDN w:val="0"/>
        <w:bidi w:val="0"/>
        <w:adjustRightInd/>
        <w:snapToGrid/>
        <w:spacing w:before="0" w:after="0" w:line="520" w:lineRule="exact"/>
        <w:ind w:left="1685" w:right="0" w:hanging="832"/>
        <w:jc w:val="left"/>
        <w:textAlignment w:val="auto"/>
        <w:rPr>
          <w:rFonts w:hint="eastAsia" w:ascii="仿宋" w:hAnsi="仿宋" w:eastAsia="仿宋" w:cs="仿宋"/>
          <w:sz w:val="32"/>
          <w:szCs w:val="32"/>
        </w:rPr>
      </w:pPr>
      <w:r>
        <w:rPr>
          <w:rFonts w:hint="eastAsia" w:ascii="仿宋" w:hAnsi="仿宋" w:eastAsia="仿宋" w:cs="仿宋"/>
          <w:sz w:val="32"/>
          <w:szCs w:val="32"/>
        </w:rPr>
        <w:t>水质现状</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主要内容包括水体的污染类型、污染物浓度、黑臭发生时段、持续时间等。</w:t>
      </w:r>
    </w:p>
    <w:p>
      <w:pPr>
        <w:pStyle w:val="7"/>
        <w:keepNext w:val="0"/>
        <w:keepLines w:val="0"/>
        <w:pageBreakBefore w:val="0"/>
        <w:widowControl w:val="0"/>
        <w:numPr>
          <w:ilvl w:val="2"/>
          <w:numId w:val="10"/>
        </w:numPr>
        <w:tabs>
          <w:tab w:val="left" w:pos="1686"/>
        </w:tabs>
        <w:kinsoku/>
        <w:wordWrap/>
        <w:overflowPunct/>
        <w:topLinePunct w:val="0"/>
        <w:autoSpaceDE w:val="0"/>
        <w:autoSpaceDN w:val="0"/>
        <w:bidi w:val="0"/>
        <w:adjustRightInd/>
        <w:snapToGrid/>
        <w:spacing w:before="0" w:after="0" w:line="520" w:lineRule="exact"/>
        <w:ind w:left="1685" w:right="0" w:hanging="832"/>
        <w:jc w:val="left"/>
        <w:textAlignment w:val="auto"/>
        <w:rPr>
          <w:rFonts w:hint="eastAsia" w:ascii="仿宋" w:hAnsi="仿宋" w:eastAsia="仿宋" w:cs="仿宋"/>
          <w:sz w:val="32"/>
          <w:szCs w:val="32"/>
        </w:rPr>
      </w:pPr>
      <w:r>
        <w:rPr>
          <w:rFonts w:hint="eastAsia" w:ascii="仿宋" w:hAnsi="仿宋" w:eastAsia="仿宋" w:cs="仿宋"/>
          <w:sz w:val="32"/>
          <w:szCs w:val="32"/>
        </w:rPr>
        <w:t>水体岸线硬化状况</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851"/>
        <w:textAlignment w:val="auto"/>
        <w:rPr>
          <w:rFonts w:hint="eastAsia" w:ascii="仿宋" w:hAnsi="仿宋" w:eastAsia="仿宋" w:cs="仿宋"/>
          <w:sz w:val="32"/>
          <w:szCs w:val="32"/>
        </w:rPr>
      </w:pPr>
      <w:r>
        <w:rPr>
          <w:rFonts w:hint="eastAsia" w:ascii="仿宋" w:hAnsi="仿宋" w:eastAsia="仿宋" w:cs="仿宋"/>
          <w:spacing w:val="-12"/>
          <w:sz w:val="32"/>
          <w:szCs w:val="32"/>
        </w:rPr>
        <w:t>主要内容包括硬化岸线和河湖床的面积、硬化厚度、硬化类型等。</w:t>
      </w:r>
    </w:p>
    <w:p>
      <w:pPr>
        <w:pStyle w:val="7"/>
        <w:keepNext w:val="0"/>
        <w:keepLines w:val="0"/>
        <w:pageBreakBefore w:val="0"/>
        <w:widowControl w:val="0"/>
        <w:numPr>
          <w:ilvl w:val="2"/>
          <w:numId w:val="10"/>
        </w:numPr>
        <w:tabs>
          <w:tab w:val="left" w:pos="1686"/>
        </w:tabs>
        <w:kinsoku/>
        <w:wordWrap/>
        <w:overflowPunct/>
        <w:topLinePunct w:val="0"/>
        <w:autoSpaceDE w:val="0"/>
        <w:autoSpaceDN w:val="0"/>
        <w:bidi w:val="0"/>
        <w:adjustRightInd/>
        <w:snapToGrid/>
        <w:spacing w:before="0" w:after="0" w:line="520" w:lineRule="exact"/>
        <w:ind w:left="1685" w:right="0" w:hanging="832"/>
        <w:jc w:val="left"/>
        <w:textAlignment w:val="auto"/>
        <w:rPr>
          <w:rFonts w:hint="eastAsia" w:ascii="仿宋" w:hAnsi="仿宋" w:eastAsia="仿宋" w:cs="仿宋"/>
          <w:sz w:val="32"/>
          <w:szCs w:val="32"/>
        </w:rPr>
      </w:pPr>
      <w:r>
        <w:rPr>
          <w:rFonts w:hint="eastAsia" w:ascii="仿宋" w:hAnsi="仿宋" w:eastAsia="仿宋" w:cs="仿宋"/>
          <w:sz w:val="32"/>
          <w:szCs w:val="32"/>
        </w:rPr>
        <w:t>入河（塘）排污口情况</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主要内容包括排污口位置、污染物来源、污染类型、排放浓度及排放量等。</w:t>
      </w:r>
    </w:p>
    <w:p>
      <w:pPr>
        <w:pStyle w:val="7"/>
        <w:keepNext w:val="0"/>
        <w:keepLines w:val="0"/>
        <w:pageBreakBefore w:val="0"/>
        <w:widowControl w:val="0"/>
        <w:numPr>
          <w:ilvl w:val="2"/>
          <w:numId w:val="10"/>
        </w:numPr>
        <w:tabs>
          <w:tab w:val="left" w:pos="1686"/>
        </w:tabs>
        <w:kinsoku/>
        <w:wordWrap/>
        <w:overflowPunct/>
        <w:topLinePunct w:val="0"/>
        <w:autoSpaceDE w:val="0"/>
        <w:autoSpaceDN w:val="0"/>
        <w:bidi w:val="0"/>
        <w:adjustRightInd/>
        <w:snapToGrid/>
        <w:spacing w:before="0" w:after="0" w:line="520" w:lineRule="exact"/>
        <w:ind w:left="1685" w:right="0" w:hanging="832"/>
        <w:jc w:val="left"/>
        <w:textAlignment w:val="auto"/>
        <w:rPr>
          <w:rFonts w:hint="eastAsia" w:ascii="仿宋" w:hAnsi="仿宋" w:eastAsia="仿宋" w:cs="仿宋"/>
          <w:sz w:val="32"/>
          <w:szCs w:val="32"/>
        </w:rPr>
      </w:pPr>
      <w:r>
        <w:rPr>
          <w:rFonts w:hint="eastAsia" w:ascii="仿宋" w:hAnsi="仿宋" w:eastAsia="仿宋" w:cs="仿宋"/>
          <w:sz w:val="32"/>
          <w:szCs w:val="32"/>
        </w:rPr>
        <w:t>其他情况</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其他需要调查的内容包括垃圾堆放面积、堆放量、村民投诉情</w:t>
      </w:r>
      <w:r>
        <w:rPr>
          <w:rFonts w:hint="eastAsia" w:ascii="仿宋" w:hAnsi="仿宋" w:eastAsia="仿宋" w:cs="仿宋"/>
          <w:spacing w:val="-19"/>
          <w:sz w:val="32"/>
          <w:szCs w:val="32"/>
        </w:rPr>
        <w:t>况、影响村民人数等，同时可选择性调查水体的化学需氧量</w:t>
      </w:r>
      <w:r>
        <w:rPr>
          <w:rFonts w:hint="eastAsia" w:ascii="仿宋" w:hAnsi="仿宋" w:eastAsia="仿宋" w:cs="仿宋"/>
          <w:sz w:val="32"/>
          <w:szCs w:val="32"/>
        </w:rPr>
        <w:t>（CODcr</w:t>
      </w:r>
      <w:r>
        <w:rPr>
          <w:rFonts w:hint="eastAsia" w:ascii="仿宋" w:hAnsi="仿宋" w:eastAsia="仿宋" w:cs="仿宋"/>
          <w:spacing w:val="-150"/>
          <w:sz w:val="32"/>
          <w:szCs w:val="32"/>
        </w:rPr>
        <w:t>）</w:t>
      </w:r>
      <w:r>
        <w:rPr>
          <w:rFonts w:hint="eastAsia" w:ascii="仿宋" w:hAnsi="仿宋" w:eastAsia="仿宋" w:cs="仿宋"/>
          <w:sz w:val="32"/>
          <w:szCs w:val="32"/>
        </w:rPr>
        <w:t>、水温、pH</w:t>
      </w:r>
      <w:r>
        <w:rPr>
          <w:rFonts w:hint="eastAsia" w:ascii="仿宋" w:hAnsi="仿宋" w:eastAsia="仿宋" w:cs="仿宋"/>
          <w:spacing w:val="-16"/>
          <w:sz w:val="32"/>
          <w:szCs w:val="32"/>
        </w:rPr>
        <w:t xml:space="preserve"> 等指标。</w:t>
      </w:r>
    </w:p>
    <w:p>
      <w:pPr>
        <w:pStyle w:val="7"/>
        <w:keepNext w:val="0"/>
        <w:keepLines w:val="0"/>
        <w:pageBreakBefore w:val="0"/>
        <w:widowControl w:val="0"/>
        <w:numPr>
          <w:ilvl w:val="1"/>
          <w:numId w:val="11"/>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污染源调查</w:t>
      </w:r>
    </w:p>
    <w:p>
      <w:pPr>
        <w:pStyle w:val="7"/>
        <w:keepNext w:val="0"/>
        <w:keepLines w:val="0"/>
        <w:pageBreakBefore w:val="0"/>
        <w:widowControl w:val="0"/>
        <w:numPr>
          <w:ilvl w:val="2"/>
          <w:numId w:val="11"/>
        </w:numPr>
        <w:tabs>
          <w:tab w:val="left" w:pos="1761"/>
        </w:tabs>
        <w:kinsoku/>
        <w:wordWrap/>
        <w:overflowPunct/>
        <w:topLinePunct w:val="0"/>
        <w:autoSpaceDE w:val="0"/>
        <w:autoSpaceDN w:val="0"/>
        <w:bidi w:val="0"/>
        <w:adjustRightInd/>
        <w:snapToGrid/>
        <w:spacing w:before="0" w:after="0" w:line="52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点源污染调查</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点源是指具有固定排放点的进入农村水体的各种污染源，主要包括工业污染源、规模化养殖场（含水产养殖）以及农村生活污水污染物排放等。调查内容包括排污口情况，以及相应指标的时间、空间变化特征。</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pStyle w:val="7"/>
        <w:keepNext w:val="0"/>
        <w:keepLines w:val="0"/>
        <w:pageBreakBefore w:val="0"/>
        <w:widowControl w:val="0"/>
        <w:numPr>
          <w:ilvl w:val="2"/>
          <w:numId w:val="11"/>
        </w:numPr>
        <w:tabs>
          <w:tab w:val="left" w:pos="1761"/>
        </w:tabs>
        <w:kinsoku/>
        <w:wordWrap/>
        <w:overflowPunct/>
        <w:topLinePunct w:val="0"/>
        <w:autoSpaceDE w:val="0"/>
        <w:autoSpaceDN w:val="0"/>
        <w:bidi w:val="0"/>
        <w:adjustRightInd/>
        <w:snapToGrid/>
        <w:spacing w:before="0" w:after="0" w:line="52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面源污染调查</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z w:val="32"/>
          <w:szCs w:val="32"/>
        </w:rPr>
        <w:t>面源是指以非点源（分散源）形式进入农村水体的各种污染源， 主要包括种植业面源污染、分散式畜禽养殖废水污染、岸边垃圾及水体中各种漂浮物等，通常具有明显的区域和季节性变化特征。调查内容包括土地利用类型及面积、施肥量、畜禽养殖类型及其污染治理情况、河面及岸边垃圾堆放情况等。</w:t>
      </w:r>
    </w:p>
    <w:p>
      <w:pPr>
        <w:pStyle w:val="7"/>
        <w:keepNext w:val="0"/>
        <w:keepLines w:val="0"/>
        <w:pageBreakBefore w:val="0"/>
        <w:widowControl w:val="0"/>
        <w:numPr>
          <w:ilvl w:val="2"/>
          <w:numId w:val="11"/>
        </w:numPr>
        <w:tabs>
          <w:tab w:val="left" w:pos="1761"/>
        </w:tabs>
        <w:kinsoku/>
        <w:wordWrap/>
        <w:overflowPunct/>
        <w:topLinePunct w:val="0"/>
        <w:autoSpaceDE w:val="0"/>
        <w:autoSpaceDN w:val="0"/>
        <w:bidi w:val="0"/>
        <w:adjustRightInd/>
        <w:snapToGrid/>
        <w:spacing w:before="0" w:after="0" w:line="52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内源污染调查</w:t>
      </w:r>
    </w:p>
    <w:p>
      <w:pPr>
        <w:pStyle w:val="3"/>
        <w:keepNext w:val="0"/>
        <w:keepLines w:val="0"/>
        <w:pageBreakBefore w:val="0"/>
        <w:widowControl w:val="0"/>
        <w:kinsoku/>
        <w:wordWrap/>
        <w:overflowPunct/>
        <w:topLinePunct w:val="0"/>
        <w:autoSpaceDE w:val="0"/>
        <w:autoSpaceDN w:val="0"/>
        <w:bidi w:val="0"/>
        <w:adjustRightInd/>
        <w:snapToGrid/>
        <w:spacing w:before="12"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内源主要是指农村水体底泥中所含有的污染物等。调查内容包括水体底泥厚度、颜色及主要污染物特征等。</w:t>
      </w:r>
    </w:p>
    <w:p>
      <w:pPr>
        <w:pStyle w:val="7"/>
        <w:keepNext w:val="0"/>
        <w:keepLines w:val="0"/>
        <w:pageBreakBefore w:val="0"/>
        <w:widowControl w:val="0"/>
        <w:numPr>
          <w:ilvl w:val="1"/>
          <w:numId w:val="11"/>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治理技术选择</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 xml:space="preserve">农村黑臭水体的治理应按照“控源截污、内源治理、水体净化” </w:t>
      </w:r>
      <w:r>
        <w:rPr>
          <w:rFonts w:hint="eastAsia" w:ascii="仿宋" w:hAnsi="仿宋" w:eastAsia="仿宋" w:cs="仿宋"/>
          <w:spacing w:val="5"/>
          <w:sz w:val="32"/>
          <w:szCs w:val="32"/>
        </w:rPr>
        <w:t>的基本技术路线具体实施，其中，控源截污和内源治理是选择其他</w:t>
      </w:r>
      <w:r>
        <w:rPr>
          <w:rFonts w:hint="eastAsia" w:ascii="仿宋" w:hAnsi="仿宋" w:eastAsia="仿宋" w:cs="仿宋"/>
          <w:spacing w:val="-1"/>
          <w:sz w:val="32"/>
          <w:szCs w:val="32"/>
        </w:rPr>
        <w:t xml:space="preserve">技术类型的基础与前提。结合黑臭水体污染源和环境条件调查结果， </w:t>
      </w:r>
      <w:r>
        <w:rPr>
          <w:rFonts w:hint="eastAsia" w:ascii="仿宋" w:hAnsi="仿宋" w:eastAsia="仿宋" w:cs="仿宋"/>
          <w:spacing w:val="5"/>
          <w:sz w:val="32"/>
          <w:szCs w:val="32"/>
        </w:rPr>
        <w:t>系统分析黑臭水体污染成因，合理确定水体治理和长效保持技术路</w:t>
      </w:r>
      <w:r>
        <w:rPr>
          <w:rFonts w:hint="eastAsia" w:ascii="仿宋" w:hAnsi="仿宋" w:eastAsia="仿宋" w:cs="仿宋"/>
          <w:sz w:val="32"/>
          <w:szCs w:val="32"/>
        </w:rPr>
        <w:t>线。相关技术措施要点见《指南》第四章。</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118"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 xml:space="preserve">黑臭水体治理方案应体现系统长效、利用优先，按照“山水林 </w:t>
      </w:r>
      <w:r>
        <w:rPr>
          <w:rFonts w:hint="eastAsia" w:ascii="仿宋" w:hAnsi="仿宋" w:eastAsia="仿宋" w:cs="仿宋"/>
          <w:spacing w:val="-3"/>
          <w:sz w:val="32"/>
          <w:szCs w:val="32"/>
        </w:rPr>
        <w:t xml:space="preserve">田湖草”生命共同体和绿色发展的理念，通过治理工程的全面实施， </w:t>
      </w:r>
      <w:r>
        <w:rPr>
          <w:rFonts w:hint="eastAsia" w:ascii="仿宋" w:hAnsi="仿宋" w:eastAsia="仿宋" w:cs="仿宋"/>
          <w:spacing w:val="5"/>
          <w:sz w:val="32"/>
          <w:szCs w:val="32"/>
        </w:rPr>
        <w:t>实现农村黑臭水体的系统性修复。另外，采取补水措施的补水水质</w:t>
      </w:r>
      <w:r>
        <w:rPr>
          <w:rFonts w:hint="eastAsia" w:ascii="仿宋" w:hAnsi="仿宋" w:eastAsia="仿宋" w:cs="仿宋"/>
          <w:spacing w:val="-13"/>
          <w:sz w:val="32"/>
          <w:szCs w:val="32"/>
        </w:rPr>
        <w:t>应满足《指南》“不黑臭”的水质指标要求。选用清淤疏浚技术，应  安全处理处置底泥，防止二次污染。</w:t>
      </w:r>
    </w:p>
    <w:p>
      <w:pPr>
        <w:pStyle w:val="7"/>
        <w:keepNext w:val="0"/>
        <w:keepLines w:val="0"/>
        <w:pageBreakBefore w:val="0"/>
        <w:widowControl w:val="0"/>
        <w:numPr>
          <w:ilvl w:val="1"/>
          <w:numId w:val="11"/>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治理工程及投资概算</w:t>
      </w:r>
    </w:p>
    <w:p>
      <w:pPr>
        <w:pStyle w:val="3"/>
        <w:keepNext w:val="0"/>
        <w:keepLines w:val="0"/>
        <w:pageBreakBefore w:val="0"/>
        <w:widowControl w:val="0"/>
        <w:kinsoku/>
        <w:wordWrap/>
        <w:overflowPunct/>
        <w:topLinePunct w:val="0"/>
        <w:autoSpaceDE w:val="0"/>
        <w:autoSpaceDN w:val="0"/>
        <w:bidi w:val="0"/>
        <w:adjustRightInd/>
        <w:snapToGrid/>
        <w:spacing w:before="3" w:line="520" w:lineRule="exact"/>
        <w:ind w:right="118" w:firstLine="600"/>
        <w:jc w:val="both"/>
        <w:textAlignment w:val="auto"/>
        <w:rPr>
          <w:rFonts w:hint="eastAsia" w:ascii="仿宋" w:hAnsi="仿宋" w:eastAsia="仿宋" w:cs="仿宋"/>
          <w:sz w:val="32"/>
          <w:szCs w:val="32"/>
        </w:rPr>
      </w:pPr>
      <w:r>
        <w:rPr>
          <w:rFonts w:hint="eastAsia" w:ascii="仿宋" w:hAnsi="仿宋" w:eastAsia="仿宋" w:cs="仿宋"/>
          <w:sz w:val="32"/>
          <w:szCs w:val="32"/>
        </w:rPr>
        <w:t>根据选定的治理技术和环境条件调查结果，以及水体所处的地理位置及水体功能、去向等情况，兼顾乡村绿化、道路恢复和清淤底泥的处理处置，合理确定工程量和实施周期，预测治理工程成本。</w:t>
      </w:r>
    </w:p>
    <w:p>
      <w:pPr>
        <w:keepNext w:val="0"/>
        <w:keepLines w:val="0"/>
        <w:pageBreakBefore w:val="0"/>
        <w:widowControl w:val="0"/>
        <w:kinsoku/>
        <w:wordWrap/>
        <w:overflowPunct/>
        <w:topLinePunct w:val="0"/>
        <w:autoSpaceDE w:val="0"/>
        <w:autoSpaceDN w:val="0"/>
        <w:bidi w:val="0"/>
        <w:adjustRightInd/>
        <w:snapToGrid/>
        <w:spacing w:after="0" w:line="520" w:lineRule="exact"/>
        <w:jc w:val="both"/>
        <w:textAlignment w:val="auto"/>
        <w:rPr>
          <w:rFonts w:hint="eastAsia" w:ascii="仿宋" w:hAnsi="仿宋" w:eastAsia="仿宋" w:cs="仿宋"/>
          <w:sz w:val="32"/>
          <w:szCs w:val="32"/>
        </w:rPr>
        <w:sectPr>
          <w:pgSz w:w="11910" w:h="16840"/>
          <w:pgMar w:top="1600" w:right="1260" w:bottom="1240" w:left="1280" w:header="0" w:footer="1044" w:gutter="0"/>
        </w:sectPr>
      </w:pPr>
    </w:p>
    <w:p>
      <w:pPr>
        <w:pStyle w:val="7"/>
        <w:keepNext w:val="0"/>
        <w:keepLines w:val="0"/>
        <w:pageBreakBefore w:val="0"/>
        <w:widowControl w:val="0"/>
        <w:numPr>
          <w:ilvl w:val="1"/>
          <w:numId w:val="11"/>
        </w:numPr>
        <w:tabs>
          <w:tab w:val="left" w:pos="1452"/>
        </w:tabs>
        <w:kinsoku/>
        <w:wordWrap/>
        <w:overflowPunct/>
        <w:topLinePunct w:val="0"/>
        <w:autoSpaceDE w:val="0"/>
        <w:autoSpaceDN w:val="0"/>
        <w:bidi w:val="0"/>
        <w:adjustRightInd/>
        <w:snapToGrid/>
        <w:spacing w:before="0" w:after="0" w:line="60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治理效果预测</w:t>
      </w:r>
    </w:p>
    <w:p>
      <w:pPr>
        <w:pStyle w:val="3"/>
        <w:keepNext w:val="0"/>
        <w:keepLines w:val="0"/>
        <w:pageBreakBefore w:val="0"/>
        <w:widowControl w:val="0"/>
        <w:kinsoku/>
        <w:wordWrap/>
        <w:overflowPunct/>
        <w:topLinePunct w:val="0"/>
        <w:autoSpaceDE w:val="0"/>
        <w:autoSpaceDN w:val="0"/>
        <w:bidi w:val="0"/>
        <w:adjustRightInd/>
        <w:snapToGrid/>
        <w:spacing w:before="13" w:line="60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结合农村水体的水质水量特征及水体自净能力，对治理工程实施后的水体黑臭状况进行预测。</w:t>
      </w:r>
    </w:p>
    <w:p>
      <w:pPr>
        <w:pStyle w:val="3"/>
        <w:keepNext w:val="0"/>
        <w:keepLines w:val="0"/>
        <w:pageBreakBefore w:val="0"/>
        <w:widowControl w:val="0"/>
        <w:kinsoku/>
        <w:wordWrap/>
        <w:overflowPunct/>
        <w:topLinePunct w:val="0"/>
        <w:autoSpaceDE w:val="0"/>
        <w:autoSpaceDN w:val="0"/>
        <w:bidi w:val="0"/>
        <w:adjustRightInd/>
        <w:snapToGrid/>
        <w:spacing w:line="60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对于黑臭已基本消除，但生态自净能力相对较弱的农村水体， 酌情开展生态修复工程建设，确保治理工程长效运行。</w:t>
      </w:r>
    </w:p>
    <w:p>
      <w:pPr>
        <w:spacing w:after="0" w:line="213" w:lineRule="auto"/>
        <w:rPr>
          <w:rFonts w:hint="eastAsia" w:ascii="仿宋" w:hAnsi="仿宋" w:eastAsia="仿宋" w:cs="仿宋"/>
          <w:sz w:val="32"/>
          <w:szCs w:val="32"/>
        </w:rPr>
        <w:sectPr>
          <w:pgSz w:w="11910" w:h="16840"/>
          <w:pgMar w:top="1600" w:right="1260" w:bottom="1240" w:left="1280" w:header="0" w:footer="1044" w:gutter="0"/>
        </w:sectPr>
      </w:pPr>
    </w:p>
    <w:p>
      <w:pPr>
        <w:pStyle w:val="3"/>
        <w:keepNext w:val="0"/>
        <w:keepLines w:val="0"/>
        <w:pageBreakBefore w:val="0"/>
        <w:widowControl w:val="0"/>
        <w:tabs>
          <w:tab w:val="left" w:pos="3773"/>
        </w:tabs>
        <w:kinsoku/>
        <w:wordWrap/>
        <w:overflowPunct/>
        <w:topLinePunct w:val="0"/>
        <w:autoSpaceDE w:val="0"/>
        <w:autoSpaceDN w:val="0"/>
        <w:bidi w:val="0"/>
        <w:adjustRightInd/>
        <w:snapToGrid/>
        <w:spacing w:line="540" w:lineRule="exact"/>
        <w:ind w:left="2573"/>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rPr>
        <w:tab/>
      </w:r>
      <w:r>
        <w:rPr>
          <w:rFonts w:hint="eastAsia" w:ascii="仿宋" w:hAnsi="仿宋" w:eastAsia="仿宋" w:cs="仿宋"/>
          <w:sz w:val="32"/>
          <w:szCs w:val="32"/>
        </w:rPr>
        <w:t>农村黑臭水体治理措施</w:t>
      </w:r>
    </w:p>
    <w:p>
      <w:pPr>
        <w:pStyle w:val="7"/>
        <w:keepNext w:val="0"/>
        <w:keepLines w:val="0"/>
        <w:pageBreakBefore w:val="0"/>
        <w:widowControl w:val="0"/>
        <w:numPr>
          <w:ilvl w:val="1"/>
          <w:numId w:val="12"/>
        </w:numPr>
        <w:tabs>
          <w:tab w:val="left" w:pos="1452"/>
        </w:tabs>
        <w:kinsoku/>
        <w:wordWrap/>
        <w:overflowPunct/>
        <w:topLinePunct w:val="0"/>
        <w:autoSpaceDE w:val="0"/>
        <w:autoSpaceDN w:val="0"/>
        <w:bidi w:val="0"/>
        <w:adjustRightInd/>
        <w:snapToGrid/>
        <w:spacing w:before="258" w:after="0" w:line="54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选择原则</w:t>
      </w:r>
    </w:p>
    <w:p>
      <w:pPr>
        <w:pStyle w:val="3"/>
        <w:keepNext w:val="0"/>
        <w:keepLines w:val="0"/>
        <w:pageBreakBefore w:val="0"/>
        <w:widowControl w:val="0"/>
        <w:kinsoku/>
        <w:wordWrap/>
        <w:overflowPunct/>
        <w:topLinePunct w:val="0"/>
        <w:autoSpaceDE w:val="0"/>
        <w:autoSpaceDN w:val="0"/>
        <w:bidi w:val="0"/>
        <w:adjustRightInd/>
        <w:snapToGrid/>
        <w:spacing w:before="13"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农村黑臭水体治理技术措施的选择应遵循“系统综合、标本兼治、经济适用、利用优先、绿色安全”的原则。</w:t>
      </w:r>
    </w:p>
    <w:p>
      <w:pPr>
        <w:pStyle w:val="3"/>
        <w:keepNext w:val="0"/>
        <w:keepLines w:val="0"/>
        <w:pageBreakBefore w:val="0"/>
        <w:widowControl w:val="0"/>
        <w:kinsoku/>
        <w:wordWrap/>
        <w:overflowPunct/>
        <w:topLinePunct w:val="0"/>
        <w:autoSpaceDE w:val="0"/>
        <w:autoSpaceDN w:val="0"/>
        <w:bidi w:val="0"/>
        <w:adjustRightInd/>
        <w:snapToGrid/>
        <w:spacing w:line="540" w:lineRule="exact"/>
        <w:ind w:right="263" w:firstLine="602"/>
        <w:jc w:val="both"/>
        <w:textAlignment w:val="auto"/>
        <w:rPr>
          <w:rFonts w:hint="eastAsia" w:ascii="仿宋" w:hAnsi="仿宋" w:eastAsia="仿宋" w:cs="仿宋"/>
          <w:sz w:val="32"/>
          <w:szCs w:val="32"/>
        </w:rPr>
      </w:pPr>
      <w:r>
        <w:rPr>
          <w:rFonts w:hint="eastAsia" w:ascii="仿宋" w:hAnsi="仿宋" w:eastAsia="仿宋" w:cs="仿宋"/>
          <w:sz w:val="32"/>
          <w:szCs w:val="32"/>
        </w:rPr>
        <w:t>系统综合。农村黑臭水体通常具有成因复杂、影响因素众多的特点。需系统考虑不同技术措施的组合，多措并举、多管齐下，综合治理黑臭水体。</w:t>
      </w:r>
    </w:p>
    <w:p>
      <w:pPr>
        <w:pStyle w:val="3"/>
        <w:keepNext w:val="0"/>
        <w:keepLines w:val="0"/>
        <w:pageBreakBefore w:val="0"/>
        <w:widowControl w:val="0"/>
        <w:kinsoku/>
        <w:wordWrap/>
        <w:overflowPunct/>
        <w:topLinePunct w:val="0"/>
        <w:autoSpaceDE w:val="0"/>
        <w:autoSpaceDN w:val="0"/>
        <w:bidi w:val="0"/>
        <w:adjustRightInd/>
        <w:snapToGrid/>
        <w:spacing w:line="540" w:lineRule="exact"/>
        <w:ind w:right="263" w:firstLine="602"/>
        <w:jc w:val="both"/>
        <w:textAlignment w:val="auto"/>
        <w:rPr>
          <w:rFonts w:hint="eastAsia" w:ascii="仿宋" w:hAnsi="仿宋" w:eastAsia="仿宋" w:cs="仿宋"/>
          <w:sz w:val="32"/>
          <w:szCs w:val="32"/>
        </w:rPr>
      </w:pPr>
      <w:r>
        <w:rPr>
          <w:rFonts w:hint="eastAsia" w:ascii="仿宋" w:hAnsi="仿宋" w:eastAsia="仿宋" w:cs="仿宋"/>
          <w:spacing w:val="-16"/>
          <w:sz w:val="32"/>
          <w:szCs w:val="32"/>
        </w:rPr>
        <w:t>标本兼治。</w:t>
      </w:r>
      <w:r>
        <w:rPr>
          <w:rFonts w:hint="eastAsia" w:ascii="仿宋" w:hAnsi="仿宋" w:eastAsia="仿宋" w:cs="仿宋"/>
          <w:spacing w:val="-11"/>
          <w:sz w:val="32"/>
          <w:szCs w:val="32"/>
        </w:rPr>
        <w:t>黑臭水体通常具有季节性、易复发等特点。因此</w:t>
      </w:r>
      <w:r>
        <w:rPr>
          <w:rFonts w:hint="eastAsia" w:ascii="仿宋" w:hAnsi="仿宋" w:eastAsia="仿宋" w:cs="仿宋"/>
          <w:spacing w:val="-76"/>
          <w:sz w:val="32"/>
          <w:szCs w:val="32"/>
        </w:rPr>
        <w:t>，《治</w:t>
      </w:r>
      <w:r>
        <w:rPr>
          <w:rFonts w:hint="eastAsia" w:ascii="仿宋" w:hAnsi="仿宋" w:eastAsia="仿宋" w:cs="仿宋"/>
          <w:spacing w:val="5"/>
          <w:sz w:val="32"/>
          <w:szCs w:val="32"/>
        </w:rPr>
        <w:t>理方案》需系统考虑不同技术措施组合，既要满足近期消除黑臭的目标，又要兼顾远期水质稳定达标，做好治理后维护管理，解决导</w:t>
      </w:r>
      <w:r>
        <w:rPr>
          <w:rFonts w:hint="eastAsia" w:ascii="仿宋" w:hAnsi="仿宋" w:eastAsia="仿宋" w:cs="仿宋"/>
          <w:sz w:val="32"/>
          <w:szCs w:val="32"/>
        </w:rPr>
        <w:t>致水体黑臭的相关环境问题。</w:t>
      </w:r>
    </w:p>
    <w:p>
      <w:pPr>
        <w:pStyle w:val="3"/>
        <w:keepNext w:val="0"/>
        <w:keepLines w:val="0"/>
        <w:pageBreakBefore w:val="0"/>
        <w:widowControl w:val="0"/>
        <w:kinsoku/>
        <w:wordWrap/>
        <w:overflowPunct/>
        <w:topLinePunct w:val="0"/>
        <w:autoSpaceDE w:val="0"/>
        <w:autoSpaceDN w:val="0"/>
        <w:bidi w:val="0"/>
        <w:adjustRightInd/>
        <w:snapToGrid/>
        <w:spacing w:line="540" w:lineRule="exact"/>
        <w:ind w:right="263" w:firstLine="602"/>
        <w:jc w:val="both"/>
        <w:textAlignment w:val="auto"/>
        <w:rPr>
          <w:rFonts w:hint="eastAsia" w:ascii="仿宋" w:hAnsi="仿宋" w:eastAsia="仿宋" w:cs="仿宋"/>
          <w:sz w:val="32"/>
          <w:szCs w:val="32"/>
        </w:rPr>
      </w:pPr>
      <w:r>
        <w:rPr>
          <w:rFonts w:hint="eastAsia" w:ascii="仿宋" w:hAnsi="仿宋" w:eastAsia="仿宋" w:cs="仿宋"/>
          <w:sz w:val="32"/>
          <w:szCs w:val="32"/>
        </w:rPr>
        <w:t>经济适用。地域自然、经济特征及水环境条件直接影响黑臭水体治理的难度和工程量，需要根据水体黑臭程度、污染原因和治理阶段目标的不同，对拟选择的《治理方案》进行技术经济比选，有针对性地选择适用的技术方法。</w:t>
      </w:r>
    </w:p>
    <w:p>
      <w:pPr>
        <w:pStyle w:val="3"/>
        <w:keepNext w:val="0"/>
        <w:keepLines w:val="0"/>
        <w:pageBreakBefore w:val="0"/>
        <w:widowControl w:val="0"/>
        <w:kinsoku/>
        <w:wordWrap/>
        <w:overflowPunct/>
        <w:topLinePunct w:val="0"/>
        <w:autoSpaceDE w:val="0"/>
        <w:autoSpaceDN w:val="0"/>
        <w:bidi w:val="0"/>
        <w:adjustRightInd/>
        <w:snapToGrid/>
        <w:spacing w:line="540" w:lineRule="exact"/>
        <w:ind w:right="117" w:firstLine="602"/>
        <w:jc w:val="both"/>
        <w:textAlignment w:val="auto"/>
        <w:rPr>
          <w:rFonts w:hint="eastAsia" w:ascii="仿宋" w:hAnsi="仿宋" w:eastAsia="仿宋" w:cs="仿宋"/>
          <w:sz w:val="32"/>
          <w:szCs w:val="32"/>
        </w:rPr>
      </w:pPr>
      <w:r>
        <w:rPr>
          <w:rFonts w:hint="eastAsia" w:ascii="仿宋" w:hAnsi="仿宋" w:eastAsia="仿宋" w:cs="仿宋"/>
          <w:sz w:val="32"/>
          <w:szCs w:val="32"/>
        </w:rPr>
        <w:t>利用优先。立足农村生产生活实际，对造成农村黑臭水体的污染源，如生活污水、垃圾、畜禽粪污等，优先采取资源化利用措施， 降低治污成本。已消除黑臭，且水质满足农田灌溉水质要求的水体， 可进行资源化利用，满足农业用水、用肥要求。</w:t>
      </w:r>
    </w:p>
    <w:p>
      <w:pPr>
        <w:pStyle w:val="3"/>
        <w:keepNext w:val="0"/>
        <w:keepLines w:val="0"/>
        <w:pageBreakBefore w:val="0"/>
        <w:widowControl w:val="0"/>
        <w:kinsoku/>
        <w:wordWrap/>
        <w:overflowPunct/>
        <w:topLinePunct w:val="0"/>
        <w:autoSpaceDE w:val="0"/>
        <w:autoSpaceDN w:val="0"/>
        <w:bidi w:val="0"/>
        <w:adjustRightInd/>
        <w:snapToGrid/>
        <w:spacing w:line="540" w:lineRule="exact"/>
        <w:ind w:right="263" w:firstLine="602"/>
        <w:jc w:val="both"/>
        <w:textAlignment w:val="auto"/>
        <w:rPr>
          <w:rFonts w:hint="eastAsia" w:ascii="仿宋" w:hAnsi="仿宋" w:eastAsia="仿宋" w:cs="仿宋"/>
          <w:sz w:val="32"/>
          <w:szCs w:val="32"/>
        </w:rPr>
      </w:pPr>
      <w:r>
        <w:rPr>
          <w:rFonts w:hint="eastAsia" w:ascii="仿宋" w:hAnsi="仿宋" w:eastAsia="仿宋" w:cs="仿宋"/>
          <w:spacing w:val="4"/>
          <w:sz w:val="32"/>
          <w:szCs w:val="32"/>
        </w:rPr>
        <w:t>绿色安全。</w:t>
      </w:r>
      <w:r>
        <w:rPr>
          <w:rFonts w:hint="eastAsia" w:ascii="仿宋" w:hAnsi="仿宋" w:eastAsia="仿宋" w:cs="仿宋"/>
          <w:spacing w:val="-8"/>
          <w:sz w:val="32"/>
          <w:szCs w:val="32"/>
        </w:rPr>
        <w:t>审慎采取投加化学药剂和生物制剂等治理技术，强化</w:t>
      </w:r>
      <w:r>
        <w:rPr>
          <w:rFonts w:hint="eastAsia" w:ascii="仿宋" w:hAnsi="仿宋" w:eastAsia="仿宋" w:cs="仿宋"/>
          <w:spacing w:val="-12"/>
          <w:sz w:val="32"/>
          <w:szCs w:val="32"/>
        </w:rPr>
        <w:t>技术安全性评估，避免对水环境和水生态造成不利影响和二次污染。</w:t>
      </w:r>
    </w:p>
    <w:p>
      <w:pPr>
        <w:pStyle w:val="7"/>
        <w:keepNext w:val="0"/>
        <w:keepLines w:val="0"/>
        <w:pageBreakBefore w:val="0"/>
        <w:widowControl w:val="0"/>
        <w:numPr>
          <w:ilvl w:val="1"/>
          <w:numId w:val="12"/>
        </w:numPr>
        <w:tabs>
          <w:tab w:val="left" w:pos="1452"/>
        </w:tabs>
        <w:kinsoku/>
        <w:wordWrap/>
        <w:overflowPunct/>
        <w:topLinePunct w:val="0"/>
        <w:autoSpaceDE w:val="0"/>
        <w:autoSpaceDN w:val="0"/>
        <w:bidi w:val="0"/>
        <w:adjustRightInd/>
        <w:snapToGrid/>
        <w:spacing w:before="0" w:after="0" w:line="54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控源截污措施要点</w:t>
      </w:r>
    </w:p>
    <w:p>
      <w:pPr>
        <w:pStyle w:val="3"/>
        <w:keepNext w:val="0"/>
        <w:keepLines w:val="0"/>
        <w:pageBreakBefore w:val="0"/>
        <w:widowControl w:val="0"/>
        <w:kinsoku/>
        <w:wordWrap/>
        <w:overflowPunct/>
        <w:topLinePunct w:val="0"/>
        <w:autoSpaceDE w:val="0"/>
        <w:autoSpaceDN w:val="0"/>
        <w:bidi w:val="0"/>
        <w:adjustRightInd/>
        <w:snapToGrid/>
        <w:spacing w:line="540" w:lineRule="exact"/>
        <w:ind w:left="851"/>
        <w:textAlignment w:val="auto"/>
        <w:rPr>
          <w:rFonts w:hint="eastAsia" w:ascii="仿宋" w:hAnsi="仿宋" w:eastAsia="仿宋" w:cs="仿宋"/>
          <w:sz w:val="32"/>
          <w:szCs w:val="32"/>
        </w:rPr>
        <w:sectPr>
          <w:pgSz w:w="11910" w:h="16840"/>
          <w:pgMar w:top="1600" w:right="1260" w:bottom="1240" w:left="1280" w:header="0" w:footer="1044" w:gutter="0"/>
        </w:sectPr>
      </w:pPr>
      <w:r>
        <w:rPr>
          <w:rFonts w:hint="eastAsia" w:ascii="仿宋" w:hAnsi="仿宋" w:eastAsia="仿宋" w:cs="仿宋"/>
          <w:sz w:val="32"/>
          <w:szCs w:val="32"/>
        </w:rPr>
        <w:t>农村黑臭水体成因多样，要运用农村生活污水治理、农村厕</w:t>
      </w:r>
    </w:p>
    <w:p>
      <w:pPr>
        <w:pStyle w:val="3"/>
        <w:keepNext w:val="0"/>
        <w:keepLines w:val="0"/>
        <w:pageBreakBefore w:val="0"/>
        <w:widowControl w:val="0"/>
        <w:kinsoku/>
        <w:wordWrap/>
        <w:overflowPunct/>
        <w:topLinePunct w:val="0"/>
        <w:autoSpaceDE w:val="0"/>
        <w:autoSpaceDN w:val="0"/>
        <w:bidi w:val="0"/>
        <w:adjustRightInd/>
        <w:snapToGrid/>
        <w:spacing w:before="7" w:line="500" w:lineRule="exact"/>
        <w:ind w:right="263"/>
        <w:textAlignment w:val="auto"/>
        <w:rPr>
          <w:rFonts w:hint="eastAsia" w:ascii="仿宋" w:hAnsi="仿宋" w:eastAsia="仿宋" w:cs="仿宋"/>
          <w:sz w:val="32"/>
          <w:szCs w:val="32"/>
        </w:rPr>
      </w:pPr>
      <w:r>
        <w:rPr>
          <w:rFonts w:hint="eastAsia" w:ascii="仿宋" w:hAnsi="仿宋" w:eastAsia="仿宋" w:cs="仿宋"/>
          <w:sz w:val="32"/>
          <w:szCs w:val="32"/>
          <w:lang w:eastAsia="zh-CN"/>
        </w:rPr>
        <w:t>所</w:t>
      </w:r>
      <w:r>
        <w:rPr>
          <w:rFonts w:hint="eastAsia" w:ascii="仿宋" w:hAnsi="仿宋" w:eastAsia="仿宋" w:cs="仿宋"/>
          <w:sz w:val="32"/>
          <w:szCs w:val="32"/>
        </w:rPr>
        <w:t>粪污治理、畜禽粪污治理、水产养殖污染防控、种植业面源污染治理、工业废水污染治理及垃圾清理等技术措施进行综合治理。</w:t>
      </w: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0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农村生活污水治理</w:t>
      </w:r>
    </w:p>
    <w:p>
      <w:pPr>
        <w:pStyle w:val="3"/>
        <w:keepNext w:val="0"/>
        <w:keepLines w:val="0"/>
        <w:pageBreakBefore w:val="0"/>
        <w:widowControl w:val="0"/>
        <w:kinsoku/>
        <w:wordWrap/>
        <w:overflowPunct/>
        <w:topLinePunct w:val="0"/>
        <w:autoSpaceDE w:val="0"/>
        <w:autoSpaceDN w:val="0"/>
        <w:bidi w:val="0"/>
        <w:adjustRightInd/>
        <w:snapToGrid/>
        <w:spacing w:before="13" w:line="50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z w:val="32"/>
          <w:szCs w:val="32"/>
        </w:rPr>
        <w:t>充分考虑城乡发展、经济社会状况、生态环境功能区划和农村人口分布等因素，因地制宜采用污染治理与资源利用相结合、工程措施与生态措施相结合、集中与分散相结合的建设模式和处理工艺。有条件的地区推进城镇污水处理设施和服务向城镇近郊的农村延伸。离城镇生活污水管网较远、人口密集且不具备利用条件的村庄， 可建设集中处理设施实现达标排放。人口较少、地形地势复杂的村庄，以卫生厕所改造为重点开展农村生活污水治理。</w:t>
      </w: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0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农村厕所粪污治理</w:t>
      </w:r>
    </w:p>
    <w:p>
      <w:pPr>
        <w:pStyle w:val="3"/>
        <w:keepNext w:val="0"/>
        <w:keepLines w:val="0"/>
        <w:pageBreakBefore w:val="0"/>
        <w:widowControl w:val="0"/>
        <w:kinsoku/>
        <w:wordWrap/>
        <w:overflowPunct/>
        <w:topLinePunct w:val="0"/>
        <w:autoSpaceDE w:val="0"/>
        <w:autoSpaceDN w:val="0"/>
        <w:bidi w:val="0"/>
        <w:adjustRightInd/>
        <w:snapToGrid/>
        <w:spacing w:before="13" w:line="50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z w:val="32"/>
          <w:szCs w:val="32"/>
        </w:rPr>
        <w:t>畅通厕所粪污经无害化处理后就地就近还田渠道，鼓励探索堆肥等方式，推动厕所粪污资源化利用。将改厕与农村生活污水治理统筹推进，在方案编制、技术模式选择、设施建设维护、排放标准制定等方面有效衔接。主要使用水冲式厕所的地区，农村改厕与污水治理要做到一体化建设；主要使用传统旱厕和无水式厕所的地区， 做好粪污无害化处理和资源化利用。</w:t>
      </w: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0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畜禽粪污治理</w:t>
      </w:r>
    </w:p>
    <w:p>
      <w:pPr>
        <w:pStyle w:val="3"/>
        <w:keepNext w:val="0"/>
        <w:keepLines w:val="0"/>
        <w:pageBreakBefore w:val="0"/>
        <w:widowControl w:val="0"/>
        <w:kinsoku/>
        <w:wordWrap/>
        <w:overflowPunct/>
        <w:topLinePunct w:val="0"/>
        <w:autoSpaceDE w:val="0"/>
        <w:autoSpaceDN w:val="0"/>
        <w:bidi w:val="0"/>
        <w:adjustRightInd/>
        <w:snapToGrid/>
        <w:spacing w:before="13" w:line="500" w:lineRule="exact"/>
        <w:ind w:right="118"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优先考虑通过种养结合、种养平衡实现畜禽粪污腐熟后作为肥</w:t>
      </w:r>
      <w:r>
        <w:rPr>
          <w:rFonts w:hint="eastAsia" w:ascii="仿宋" w:hAnsi="仿宋" w:eastAsia="仿宋" w:cs="仿宋"/>
          <w:spacing w:val="-3"/>
          <w:sz w:val="32"/>
          <w:szCs w:val="32"/>
        </w:rPr>
        <w:t xml:space="preserve">料就地就近还田利用。确实不能利用的，要经过处理做到达标排放， </w:t>
      </w:r>
      <w:r>
        <w:rPr>
          <w:rFonts w:hint="eastAsia" w:ascii="仿宋" w:hAnsi="仿宋" w:eastAsia="仿宋" w:cs="仿宋"/>
          <w:spacing w:val="-9"/>
          <w:sz w:val="32"/>
          <w:szCs w:val="32"/>
        </w:rPr>
        <w:t>防止污染环境。配套土地消纳能力与养殖规模不匹配的地区，鼓励建</w:t>
      </w:r>
      <w:r>
        <w:rPr>
          <w:rFonts w:hint="eastAsia" w:ascii="仿宋" w:hAnsi="仿宋" w:eastAsia="仿宋" w:cs="仿宋"/>
          <w:spacing w:val="-6"/>
          <w:sz w:val="32"/>
          <w:szCs w:val="32"/>
        </w:rPr>
        <w:t>立畜禽粪污收集运输体系和区域性处理中心。将畜禽规模养殖场纳入</w:t>
      </w:r>
      <w:r>
        <w:rPr>
          <w:rFonts w:hint="eastAsia" w:ascii="仿宋" w:hAnsi="仿宋" w:eastAsia="仿宋" w:cs="仿宋"/>
          <w:spacing w:val="-14"/>
          <w:sz w:val="32"/>
          <w:szCs w:val="32"/>
        </w:rPr>
        <w:t>重点污染源管理，根据污染防治需要，配套建设畜禽粪污贮存、处理、利用设施，鼓励散养密集区实行畜禽粪污分户收集、集中处理。</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水产养殖污染防控</w:t>
      </w:r>
    </w:p>
    <w:p>
      <w:pPr>
        <w:pStyle w:val="3"/>
        <w:keepNext w:val="0"/>
        <w:keepLines w:val="0"/>
        <w:pageBreakBefore w:val="0"/>
        <w:widowControl w:val="0"/>
        <w:kinsoku/>
        <w:wordWrap/>
        <w:overflowPunct/>
        <w:topLinePunct w:val="0"/>
        <w:autoSpaceDE w:val="0"/>
        <w:autoSpaceDN w:val="0"/>
        <w:bidi w:val="0"/>
        <w:adjustRightInd/>
        <w:snapToGrid/>
        <w:spacing w:before="13"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科学划定水产养殖禁养区、限养区和养殖区，优化水产养殖生产布局，大力发展生态健康养殖模式。推进网箱粪污残饵收集等环保设备升级改造，依法拆除非法网箱围网养殖。实施池塘标准化改造，完善循环水和进排水处理设施，支持生态沟渠、生态塘、人工湿地等尾水处理设施升级改造，推动养殖尾水资源化利用或达标排放。</w:t>
      </w: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种植业污染治理</w:t>
      </w:r>
    </w:p>
    <w:p>
      <w:pPr>
        <w:pStyle w:val="3"/>
        <w:keepNext w:val="0"/>
        <w:keepLines w:val="0"/>
        <w:pageBreakBefore w:val="0"/>
        <w:widowControl w:val="0"/>
        <w:kinsoku/>
        <w:wordWrap/>
        <w:overflowPunct/>
        <w:topLinePunct w:val="0"/>
        <w:autoSpaceDE w:val="0"/>
        <w:autoSpaceDN w:val="0"/>
        <w:bidi w:val="0"/>
        <w:adjustRightInd/>
        <w:snapToGrid/>
        <w:spacing w:before="13"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采取测土配方施肥、调整化肥使用结构、改进施肥方式、有机肥替代化肥等途径，实现化肥减量。推进高效低毒低残留农药替代高毒高残留农药、大中型高效药械替代小型低效药械，推行精准科学施药和病虫害统防统治，实现农药减量。采用生态沟渠、植物隔离条带、净化塘、地表径流集蓄池等设施减缓农田氮磷流失，减少农田退水对水体环境的直接污染。推进秸秆全过程资源化利用，优先就地还田。</w:t>
      </w: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工业废水污染治理</w:t>
      </w:r>
    </w:p>
    <w:p>
      <w:pPr>
        <w:pStyle w:val="3"/>
        <w:keepNext w:val="0"/>
        <w:keepLines w:val="0"/>
        <w:pageBreakBefore w:val="0"/>
        <w:widowControl w:val="0"/>
        <w:kinsoku/>
        <w:wordWrap/>
        <w:overflowPunct/>
        <w:topLinePunct w:val="0"/>
        <w:autoSpaceDE w:val="0"/>
        <w:autoSpaceDN w:val="0"/>
        <w:bidi w:val="0"/>
        <w:adjustRightInd/>
        <w:snapToGrid/>
        <w:spacing w:before="12"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加强城乡统筹污染治理。淘汰污染严重和落后的生产项目、工艺、设备，防止“高耗水、高污染”项目在农村地区死灰复燃。引 导企业适当集中入园区，完善工业园区污水集中处理设施。加大农村工业企业污染排放监管和治理力度，防止农村黑臭水体治理范围</w:t>
      </w:r>
      <w:r>
        <w:rPr>
          <w:rFonts w:hint="eastAsia" w:ascii="仿宋" w:hAnsi="仿宋" w:eastAsia="仿宋" w:cs="仿宋"/>
          <w:sz w:val="32"/>
          <w:szCs w:val="32"/>
        </w:rPr>
        <w:t>内的工业企业废水直排。</w:t>
      </w:r>
    </w:p>
    <w:p>
      <w:pPr>
        <w:pStyle w:val="7"/>
        <w:keepNext w:val="0"/>
        <w:keepLines w:val="0"/>
        <w:pageBreakBefore w:val="0"/>
        <w:widowControl w:val="0"/>
        <w:numPr>
          <w:ilvl w:val="2"/>
          <w:numId w:val="12"/>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垃圾清理</w:t>
      </w:r>
    </w:p>
    <w:p>
      <w:pPr>
        <w:pStyle w:val="3"/>
        <w:keepNext w:val="0"/>
        <w:keepLines w:val="0"/>
        <w:pageBreakBefore w:val="0"/>
        <w:widowControl w:val="0"/>
        <w:kinsoku/>
        <w:wordWrap/>
        <w:overflowPunct/>
        <w:topLinePunct w:val="0"/>
        <w:autoSpaceDE w:val="0"/>
        <w:autoSpaceDN w:val="0"/>
        <w:bidi w:val="0"/>
        <w:adjustRightInd/>
        <w:snapToGrid/>
        <w:spacing w:before="13" w:line="54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完善农村垃圾收集转运体系，防止因垃圾乱堆乱放导致周边及下游水体受到污染。农村黑臭水体周边垃圾清理包括沿岸</w:t>
      </w:r>
    </w:p>
    <w:p>
      <w:pPr>
        <w:spacing w:after="0" w:line="213" w:lineRule="auto"/>
        <w:rPr>
          <w:rFonts w:hint="eastAsia" w:ascii="仿宋" w:hAnsi="仿宋" w:eastAsia="仿宋" w:cs="仿宋"/>
          <w:sz w:val="32"/>
          <w:szCs w:val="32"/>
        </w:rPr>
        <w:sectPr>
          <w:pgSz w:w="11910" w:h="16840"/>
          <w:pgMar w:top="1600" w:right="1260" w:bottom="1240" w:left="1280" w:header="0" w:footer="1044" w:gutter="0"/>
        </w:sectPr>
      </w:pP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right="263"/>
        <w:textAlignment w:val="auto"/>
        <w:rPr>
          <w:rFonts w:hint="eastAsia" w:ascii="仿宋" w:hAnsi="仿宋" w:eastAsia="仿宋" w:cs="仿宋"/>
          <w:sz w:val="32"/>
          <w:szCs w:val="32"/>
        </w:rPr>
      </w:pPr>
      <w:r>
        <w:rPr>
          <w:rFonts w:hint="eastAsia" w:ascii="仿宋" w:hAnsi="仿宋" w:eastAsia="仿宋" w:cs="仿宋"/>
          <w:sz w:val="32"/>
          <w:szCs w:val="32"/>
          <w:lang w:eastAsia="zh-CN"/>
        </w:rPr>
        <w:t>垃圾清理</w:t>
      </w:r>
      <w:r>
        <w:rPr>
          <w:rFonts w:hint="eastAsia" w:ascii="仿宋" w:hAnsi="仿宋" w:eastAsia="仿宋" w:cs="仿宋"/>
          <w:sz w:val="32"/>
          <w:szCs w:val="32"/>
        </w:rPr>
        <w:t>和水面漂浮物的清理。在彻底清理沿岸垃圾的基础上，对水面漂浮垃圾建立定期清捞的维护机制。</w:t>
      </w:r>
    </w:p>
    <w:p>
      <w:pPr>
        <w:pStyle w:val="7"/>
        <w:keepNext w:val="0"/>
        <w:keepLines w:val="0"/>
        <w:pageBreakBefore w:val="0"/>
        <w:widowControl w:val="0"/>
        <w:numPr>
          <w:ilvl w:val="1"/>
          <w:numId w:val="13"/>
        </w:numPr>
        <w:tabs>
          <w:tab w:val="left" w:pos="1452"/>
        </w:tabs>
        <w:kinsoku/>
        <w:wordWrap/>
        <w:overflowPunct/>
        <w:topLinePunct w:val="0"/>
        <w:autoSpaceDE w:val="0"/>
        <w:autoSpaceDN w:val="0"/>
        <w:bidi w:val="0"/>
        <w:adjustRightInd/>
        <w:snapToGrid/>
        <w:spacing w:before="0" w:after="0" w:line="56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清淤疏浚措施要点</w:t>
      </w:r>
    </w:p>
    <w:p>
      <w:pPr>
        <w:pStyle w:val="3"/>
        <w:keepNext w:val="0"/>
        <w:keepLines w:val="0"/>
        <w:pageBreakBefore w:val="0"/>
        <w:widowControl w:val="0"/>
        <w:kinsoku/>
        <w:wordWrap/>
        <w:overflowPunct/>
        <w:topLinePunct w:val="0"/>
        <w:autoSpaceDE w:val="0"/>
        <w:autoSpaceDN w:val="0"/>
        <w:bidi w:val="0"/>
        <w:adjustRightInd/>
        <w:snapToGrid/>
        <w:spacing w:before="13" w:line="56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对于黑臭严重的水体，为快速降低黑臭水体的内源污染负荷， 避免其他治理措施实施后，底泥污染物向水体释放，可采取机械清淤和水力清淤等方式，工程中需考虑水体原有黑臭水的存储和净化措施，杜绝采用三面光河道水体硬化方式开展黑臭水体治理。清淤前，需做好底泥污染调查，明确疏浚范围和深度；根据当地气候和降雨特征，合理选择底泥清淤季节；清淤工作应尽量减少对水生生物生长的影响；清淤后回水水质应满足“不黑臭”的指标要求。底 泥运输和处理处置难度较大，存在二次污染风险，需要按规定安全</w:t>
      </w:r>
      <w:r>
        <w:rPr>
          <w:rFonts w:hint="eastAsia" w:ascii="仿宋" w:hAnsi="仿宋" w:eastAsia="仿宋" w:cs="仿宋"/>
          <w:sz w:val="32"/>
          <w:szCs w:val="32"/>
        </w:rPr>
        <w:t>处理处置。</w:t>
      </w:r>
    </w:p>
    <w:p>
      <w:pPr>
        <w:pStyle w:val="7"/>
        <w:keepNext w:val="0"/>
        <w:keepLines w:val="0"/>
        <w:pageBreakBefore w:val="0"/>
        <w:widowControl w:val="0"/>
        <w:numPr>
          <w:ilvl w:val="1"/>
          <w:numId w:val="13"/>
        </w:numPr>
        <w:tabs>
          <w:tab w:val="left" w:pos="1452"/>
        </w:tabs>
        <w:kinsoku/>
        <w:wordWrap/>
        <w:overflowPunct/>
        <w:topLinePunct w:val="0"/>
        <w:autoSpaceDE w:val="0"/>
        <w:autoSpaceDN w:val="0"/>
        <w:bidi w:val="0"/>
        <w:adjustRightInd/>
        <w:snapToGrid/>
        <w:spacing w:before="0" w:after="0" w:line="56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生态修复措施要点</w:t>
      </w:r>
    </w:p>
    <w:p>
      <w:pPr>
        <w:pStyle w:val="7"/>
        <w:keepNext w:val="0"/>
        <w:keepLines w:val="0"/>
        <w:pageBreakBefore w:val="0"/>
        <w:widowControl w:val="0"/>
        <w:numPr>
          <w:ilvl w:val="2"/>
          <w:numId w:val="13"/>
        </w:numPr>
        <w:tabs>
          <w:tab w:val="left" w:pos="1761"/>
        </w:tabs>
        <w:kinsoku/>
        <w:wordWrap/>
        <w:overflowPunct/>
        <w:topLinePunct w:val="0"/>
        <w:autoSpaceDE w:val="0"/>
        <w:autoSpaceDN w:val="0"/>
        <w:bidi w:val="0"/>
        <w:adjustRightInd/>
        <w:snapToGrid/>
        <w:spacing w:before="0" w:after="0" w:line="56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水体净化</w:t>
      </w:r>
    </w:p>
    <w:p>
      <w:pPr>
        <w:pStyle w:val="3"/>
        <w:keepNext w:val="0"/>
        <w:keepLines w:val="0"/>
        <w:pageBreakBefore w:val="0"/>
        <w:widowControl w:val="0"/>
        <w:kinsoku/>
        <w:wordWrap/>
        <w:overflowPunct/>
        <w:topLinePunct w:val="0"/>
        <w:autoSpaceDE w:val="0"/>
        <w:autoSpaceDN w:val="0"/>
        <w:bidi w:val="0"/>
        <w:adjustRightInd/>
        <w:snapToGrid/>
        <w:spacing w:before="13" w:line="560" w:lineRule="exact"/>
        <w:ind w:right="118" w:firstLine="600"/>
        <w:jc w:val="both"/>
        <w:textAlignment w:val="auto"/>
        <w:rPr>
          <w:rFonts w:hint="eastAsia" w:ascii="仿宋" w:hAnsi="仿宋" w:eastAsia="仿宋" w:cs="仿宋"/>
          <w:sz w:val="32"/>
          <w:szCs w:val="32"/>
        </w:rPr>
      </w:pPr>
      <w:r>
        <w:rPr>
          <w:rFonts w:hint="eastAsia" w:ascii="仿宋" w:hAnsi="仿宋" w:eastAsia="仿宋" w:cs="仿宋"/>
          <w:sz w:val="32"/>
          <w:szCs w:val="32"/>
        </w:rPr>
        <w:t>对拟搬迁撤并空心村和过于分散、条件恶劣、生态脆弱的村庄， 鼓励通过生态净化消除农村黑臭水体。推进退耕还林还草还湿、退田还湖和水源涵养林建设，维持渠道、河道、池塘等农村水体的自然岸线。种植水生植物，利用土壤-微生物-植物生态系统去除水体中的有机物、氮、磷等污染物。对于缺水地区或滞流、缓流水体， 可以增加水体流动性及自净能力，但要严控以恢复水动力为由的调水冲污行为，严控缺水地区通过水系连通引水营造大水面、大景观行为。</w:t>
      </w:r>
    </w:p>
    <w:p>
      <w:pPr>
        <w:pStyle w:val="7"/>
        <w:keepNext w:val="0"/>
        <w:keepLines w:val="0"/>
        <w:pageBreakBefore w:val="0"/>
        <w:widowControl w:val="0"/>
        <w:numPr>
          <w:ilvl w:val="2"/>
          <w:numId w:val="13"/>
        </w:numPr>
        <w:tabs>
          <w:tab w:val="left" w:pos="1761"/>
        </w:tabs>
        <w:kinsoku/>
        <w:wordWrap/>
        <w:overflowPunct/>
        <w:topLinePunct w:val="0"/>
        <w:autoSpaceDE w:val="0"/>
        <w:autoSpaceDN w:val="0"/>
        <w:bidi w:val="0"/>
        <w:adjustRightInd/>
        <w:snapToGrid/>
        <w:spacing w:before="0" w:after="0" w:line="56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人工增氧</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851"/>
        <w:textAlignment w:val="auto"/>
        <w:rPr>
          <w:rFonts w:hint="eastAsia" w:ascii="仿宋" w:hAnsi="仿宋" w:eastAsia="仿宋" w:cs="仿宋"/>
          <w:sz w:val="32"/>
          <w:szCs w:val="32"/>
        </w:rPr>
        <w:sectPr>
          <w:pgSz w:w="11910" w:h="16840"/>
          <w:pgMar w:top="1600" w:right="1260" w:bottom="1240" w:left="1280" w:header="0" w:footer="1044" w:gutter="0"/>
        </w:sectPr>
      </w:pPr>
      <w:r>
        <w:rPr>
          <w:rFonts w:hint="eastAsia" w:ascii="仿宋" w:hAnsi="仿宋" w:eastAsia="仿宋" w:cs="仿宋"/>
          <w:sz w:val="32"/>
          <w:szCs w:val="32"/>
        </w:rPr>
        <w:t>对于整治后农村水体的水质保持，可采用跌水、喷泉、射流</w:t>
      </w:r>
    </w:p>
    <w:p>
      <w:pPr>
        <w:pStyle w:val="3"/>
        <w:keepNext w:val="0"/>
        <w:keepLines w:val="0"/>
        <w:pageBreakBefore w:val="0"/>
        <w:widowControl w:val="0"/>
        <w:kinsoku/>
        <w:wordWrap/>
        <w:overflowPunct/>
        <w:topLinePunct w:val="0"/>
        <w:autoSpaceDE w:val="0"/>
        <w:autoSpaceDN w:val="0"/>
        <w:bidi w:val="0"/>
        <w:adjustRightInd/>
        <w:snapToGrid/>
        <w:spacing w:before="7" w:line="540" w:lineRule="exact"/>
        <w:ind w:right="118"/>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以</w:t>
      </w:r>
      <w:r>
        <w:rPr>
          <w:rFonts w:hint="eastAsia" w:ascii="仿宋" w:hAnsi="仿宋" w:eastAsia="仿宋" w:cs="仿宋"/>
          <w:sz w:val="32"/>
          <w:szCs w:val="32"/>
        </w:rPr>
        <w:t>及其他各类曝气形式，有效提升水体的溶解氧水平；通过合理设计， 在实现人工增氧的同时，提升水体流动性能，但应避免影响周边环境、水体的行洪或其他功能。</w:t>
      </w:r>
    </w:p>
    <w:p>
      <w:pPr>
        <w:pStyle w:val="7"/>
        <w:keepNext w:val="0"/>
        <w:keepLines w:val="0"/>
        <w:pageBreakBefore w:val="0"/>
        <w:widowControl w:val="0"/>
        <w:numPr>
          <w:ilvl w:val="2"/>
          <w:numId w:val="13"/>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水系恢复</w:t>
      </w:r>
    </w:p>
    <w:p>
      <w:pPr>
        <w:pStyle w:val="3"/>
        <w:keepNext w:val="0"/>
        <w:keepLines w:val="0"/>
        <w:pageBreakBefore w:val="0"/>
        <w:widowControl w:val="0"/>
        <w:kinsoku/>
        <w:wordWrap/>
        <w:overflowPunct/>
        <w:topLinePunct w:val="0"/>
        <w:autoSpaceDE w:val="0"/>
        <w:autoSpaceDN w:val="0"/>
        <w:bidi w:val="0"/>
        <w:adjustRightInd/>
        <w:snapToGrid/>
        <w:spacing w:before="13" w:line="54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z w:val="32"/>
          <w:szCs w:val="32"/>
        </w:rPr>
        <w:t>在前期水系调查的基础上，因地制宜实施必要的水体水系连通， 打通断头河，拆除不必要的拦河坝，增强渠道、河道、池塘等水体流动性及自净能力。</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pStyle w:val="3"/>
        <w:keepNext w:val="0"/>
        <w:keepLines w:val="0"/>
        <w:pageBreakBefore w:val="0"/>
        <w:widowControl w:val="0"/>
        <w:tabs>
          <w:tab w:val="left" w:pos="3473"/>
        </w:tabs>
        <w:kinsoku/>
        <w:wordWrap/>
        <w:overflowPunct/>
        <w:topLinePunct w:val="0"/>
        <w:autoSpaceDE w:val="0"/>
        <w:autoSpaceDN w:val="0"/>
        <w:bidi w:val="0"/>
        <w:adjustRightInd/>
        <w:snapToGrid/>
        <w:spacing w:line="520" w:lineRule="exact"/>
        <w:ind w:left="2273"/>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rPr>
        <w:tab/>
      </w:r>
      <w:r>
        <w:rPr>
          <w:rFonts w:hint="eastAsia" w:ascii="仿宋" w:hAnsi="仿宋" w:eastAsia="仿宋" w:cs="仿宋"/>
          <w:sz w:val="32"/>
          <w:szCs w:val="32"/>
        </w:rPr>
        <w:t>农村黑臭水体治理试点示范</w:t>
      </w:r>
    </w:p>
    <w:p>
      <w:pPr>
        <w:pStyle w:val="7"/>
        <w:keepNext w:val="0"/>
        <w:keepLines w:val="0"/>
        <w:pageBreakBefore w:val="0"/>
        <w:widowControl w:val="0"/>
        <w:numPr>
          <w:ilvl w:val="1"/>
          <w:numId w:val="14"/>
        </w:numPr>
        <w:tabs>
          <w:tab w:val="left" w:pos="1376"/>
        </w:tabs>
        <w:kinsoku/>
        <w:wordWrap/>
        <w:overflowPunct/>
        <w:topLinePunct w:val="0"/>
        <w:autoSpaceDE w:val="0"/>
        <w:autoSpaceDN w:val="0"/>
        <w:bidi w:val="0"/>
        <w:adjustRightInd/>
        <w:snapToGrid/>
        <w:spacing w:before="258" w:after="0" w:line="520" w:lineRule="exact"/>
        <w:ind w:left="1375" w:right="0" w:hanging="524"/>
        <w:jc w:val="left"/>
        <w:textAlignment w:val="auto"/>
        <w:rPr>
          <w:rFonts w:hint="eastAsia" w:ascii="仿宋" w:hAnsi="仿宋" w:eastAsia="仿宋" w:cs="仿宋"/>
          <w:sz w:val="32"/>
          <w:szCs w:val="32"/>
        </w:rPr>
      </w:pPr>
      <w:r>
        <w:rPr>
          <w:rFonts w:hint="eastAsia" w:ascii="仿宋" w:hAnsi="仿宋" w:eastAsia="仿宋" w:cs="仿宋"/>
          <w:sz w:val="32"/>
          <w:szCs w:val="32"/>
        </w:rPr>
        <w:t>筛选原则</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63" w:firstLine="602"/>
        <w:jc w:val="both"/>
        <w:textAlignment w:val="auto"/>
        <w:rPr>
          <w:rFonts w:hint="eastAsia" w:ascii="仿宋" w:hAnsi="仿宋" w:eastAsia="仿宋" w:cs="仿宋"/>
          <w:sz w:val="32"/>
          <w:szCs w:val="32"/>
        </w:rPr>
      </w:pPr>
      <w:r>
        <w:rPr>
          <w:rFonts w:hint="eastAsia" w:ascii="仿宋" w:hAnsi="仿宋" w:eastAsia="仿宋" w:cs="仿宋"/>
          <w:sz w:val="32"/>
          <w:szCs w:val="32"/>
        </w:rPr>
        <w:t>政府重视。地方政府具有农村黑臭水体治理的工作推进机制， 各部门密切协作、形成合力，明确牵头责任部门和实施主体，提供组织和政策保障，做好监督考核，开展试点示范的意愿积极。</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4" w:firstLine="602"/>
        <w:textAlignment w:val="auto"/>
        <w:rPr>
          <w:rFonts w:hint="eastAsia" w:ascii="仿宋" w:hAnsi="仿宋" w:eastAsia="仿宋" w:cs="仿宋"/>
          <w:sz w:val="32"/>
          <w:szCs w:val="32"/>
        </w:rPr>
      </w:pPr>
      <w:r>
        <w:rPr>
          <w:rFonts w:hint="eastAsia" w:ascii="仿宋" w:hAnsi="仿宋" w:eastAsia="仿宋" w:cs="仿宋"/>
          <w:sz w:val="32"/>
          <w:szCs w:val="32"/>
        </w:rPr>
        <w:t>特点突出。对农村黑臭水体治理工作任务较重、水环境敏感等地区，优先考虑试点示范。</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3" w:firstLine="602"/>
        <w:jc w:val="both"/>
        <w:textAlignment w:val="auto"/>
        <w:rPr>
          <w:rFonts w:hint="eastAsia" w:ascii="仿宋" w:hAnsi="仿宋" w:eastAsia="仿宋" w:cs="仿宋"/>
          <w:sz w:val="32"/>
          <w:szCs w:val="32"/>
        </w:rPr>
      </w:pPr>
      <w:r>
        <w:rPr>
          <w:rFonts w:hint="eastAsia" w:ascii="仿宋" w:hAnsi="仿宋" w:eastAsia="仿宋" w:cs="仿宋"/>
          <w:sz w:val="32"/>
          <w:szCs w:val="32"/>
        </w:rPr>
        <w:t>基础较好。优先考虑农村生活污水、垃圾治理具有一定基础的地区，可结合乡村振兴、农村环境综合整治、美丽乡村建设等相关工作统筹考虑。</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4" w:firstLine="602"/>
        <w:textAlignment w:val="auto"/>
        <w:rPr>
          <w:rFonts w:hint="eastAsia" w:ascii="仿宋" w:hAnsi="仿宋" w:eastAsia="仿宋" w:cs="仿宋"/>
          <w:sz w:val="32"/>
          <w:szCs w:val="32"/>
        </w:rPr>
      </w:pPr>
      <w:r>
        <w:rPr>
          <w:rFonts w:hint="eastAsia" w:ascii="仿宋" w:hAnsi="仿宋" w:eastAsia="仿宋" w:cs="仿宋"/>
          <w:sz w:val="32"/>
          <w:szCs w:val="32"/>
        </w:rPr>
        <w:t>方案可行。农村黑臭水体治理方案思路清晰，定量分析存在的问题和污染成因，提出的治理目标、措施、技术路线可行。</w:t>
      </w:r>
    </w:p>
    <w:p>
      <w:pPr>
        <w:pStyle w:val="7"/>
        <w:keepNext w:val="0"/>
        <w:keepLines w:val="0"/>
        <w:pageBreakBefore w:val="0"/>
        <w:widowControl w:val="0"/>
        <w:numPr>
          <w:ilvl w:val="1"/>
          <w:numId w:val="14"/>
        </w:numPr>
        <w:tabs>
          <w:tab w:val="left" w:pos="1376"/>
        </w:tabs>
        <w:kinsoku/>
        <w:wordWrap/>
        <w:overflowPunct/>
        <w:topLinePunct w:val="0"/>
        <w:autoSpaceDE w:val="0"/>
        <w:autoSpaceDN w:val="0"/>
        <w:bidi w:val="0"/>
        <w:adjustRightInd/>
        <w:snapToGrid/>
        <w:spacing w:before="0" w:after="0" w:line="520" w:lineRule="exact"/>
        <w:ind w:left="1375" w:right="0" w:hanging="524"/>
        <w:jc w:val="left"/>
        <w:textAlignment w:val="auto"/>
        <w:rPr>
          <w:rFonts w:hint="eastAsia" w:ascii="仿宋" w:hAnsi="仿宋" w:eastAsia="仿宋" w:cs="仿宋"/>
          <w:sz w:val="32"/>
          <w:szCs w:val="32"/>
        </w:rPr>
      </w:pPr>
      <w:r>
        <w:rPr>
          <w:rFonts w:hint="eastAsia" w:ascii="仿宋" w:hAnsi="仿宋" w:eastAsia="仿宋" w:cs="仿宋"/>
          <w:sz w:val="32"/>
          <w:szCs w:val="32"/>
        </w:rPr>
        <w:t>示范类型</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115" w:firstLine="600"/>
        <w:jc w:val="both"/>
        <w:textAlignment w:val="auto"/>
        <w:rPr>
          <w:rFonts w:hint="eastAsia" w:ascii="仿宋" w:hAnsi="仿宋" w:eastAsia="仿宋" w:cs="仿宋"/>
          <w:sz w:val="32"/>
          <w:szCs w:val="32"/>
        </w:rPr>
      </w:pPr>
      <w:r>
        <w:rPr>
          <w:rFonts w:hint="eastAsia" w:ascii="仿宋" w:hAnsi="仿宋" w:eastAsia="仿宋" w:cs="仿宋"/>
          <w:sz w:val="32"/>
          <w:szCs w:val="32"/>
        </w:rPr>
        <w:t>结合本地区实际，充分挖掘地域特色，根据黑臭水体成因，针对农村生活污水、厕所粪污、养殖业污染、种植业污染、工业污染、内源污染等为主的污染类型，因地制宜开展农村黑臭水体治理。为提高示范创建的多样性，积累经验，尽可能选择不同类型的黑臭水体进行试点示范。</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851"/>
        <w:textAlignment w:val="auto"/>
        <w:rPr>
          <w:rFonts w:hint="eastAsia" w:ascii="仿宋" w:hAnsi="仿宋" w:eastAsia="仿宋" w:cs="仿宋"/>
          <w:sz w:val="32"/>
          <w:szCs w:val="32"/>
        </w:rPr>
      </w:pPr>
      <w:r>
        <w:rPr>
          <w:rFonts w:hint="eastAsia" w:ascii="仿宋" w:hAnsi="仿宋" w:eastAsia="仿宋" w:cs="仿宋"/>
          <w:sz w:val="32"/>
          <w:szCs w:val="32"/>
        </w:rPr>
        <w:t>2019-2020 年，根据各地农村自然条件、经济发展水平、污染成</w:t>
      </w:r>
    </w:p>
    <w:p>
      <w:pPr>
        <w:pStyle w:val="3"/>
        <w:keepNext w:val="0"/>
        <w:keepLines w:val="0"/>
        <w:pageBreakBefore w:val="0"/>
        <w:widowControl w:val="0"/>
        <w:kinsoku/>
        <w:wordWrap/>
        <w:overflowPunct/>
        <w:topLinePunct w:val="0"/>
        <w:autoSpaceDE w:val="0"/>
        <w:autoSpaceDN w:val="0"/>
        <w:bidi w:val="0"/>
        <w:adjustRightInd/>
        <w:snapToGrid/>
        <w:spacing w:before="11" w:line="520" w:lineRule="exact"/>
        <w:ind w:right="268"/>
        <w:textAlignment w:val="auto"/>
        <w:rPr>
          <w:rFonts w:hint="eastAsia" w:ascii="仿宋" w:hAnsi="仿宋" w:eastAsia="仿宋" w:cs="仿宋"/>
          <w:sz w:val="32"/>
          <w:szCs w:val="32"/>
        </w:rPr>
      </w:pPr>
      <w:r>
        <w:rPr>
          <w:rFonts w:hint="eastAsia" w:ascii="仿宋" w:hAnsi="仿宋" w:eastAsia="仿宋" w:cs="仿宋"/>
          <w:spacing w:val="-13"/>
          <w:sz w:val="32"/>
          <w:szCs w:val="32"/>
        </w:rPr>
        <w:t xml:space="preserve">因、前期工作基础等方面，筛选农村黑臭水体治理试点示范县 </w:t>
      </w:r>
      <w:r>
        <w:rPr>
          <w:rFonts w:hint="eastAsia" w:ascii="仿宋" w:hAnsi="仿宋" w:eastAsia="仿宋" w:cs="仿宋"/>
          <w:sz w:val="32"/>
          <w:szCs w:val="32"/>
        </w:rPr>
        <w:t>30-50 个。2021-2025</w:t>
      </w:r>
      <w:r>
        <w:rPr>
          <w:rFonts w:hint="eastAsia" w:ascii="仿宋" w:hAnsi="仿宋" w:eastAsia="仿宋" w:cs="仿宋"/>
          <w:spacing w:val="-9"/>
          <w:sz w:val="32"/>
          <w:szCs w:val="32"/>
        </w:rPr>
        <w:t xml:space="preserve"> 年，根据需要再作试点示范安排。</w:t>
      </w:r>
    </w:p>
    <w:p>
      <w:pPr>
        <w:pStyle w:val="7"/>
        <w:keepNext w:val="0"/>
        <w:keepLines w:val="0"/>
        <w:pageBreakBefore w:val="0"/>
        <w:widowControl w:val="0"/>
        <w:numPr>
          <w:ilvl w:val="1"/>
          <w:numId w:val="14"/>
        </w:numPr>
        <w:tabs>
          <w:tab w:val="left" w:pos="1376"/>
        </w:tabs>
        <w:kinsoku/>
        <w:wordWrap/>
        <w:overflowPunct/>
        <w:topLinePunct w:val="0"/>
        <w:autoSpaceDE w:val="0"/>
        <w:autoSpaceDN w:val="0"/>
        <w:bidi w:val="0"/>
        <w:adjustRightInd/>
        <w:snapToGrid/>
        <w:spacing w:before="0" w:after="0" w:line="520" w:lineRule="exact"/>
        <w:ind w:left="1375" w:right="0" w:hanging="524"/>
        <w:jc w:val="left"/>
        <w:textAlignment w:val="auto"/>
        <w:rPr>
          <w:rFonts w:hint="eastAsia" w:ascii="仿宋" w:hAnsi="仿宋" w:eastAsia="仿宋" w:cs="仿宋"/>
          <w:sz w:val="32"/>
          <w:szCs w:val="32"/>
        </w:rPr>
      </w:pPr>
      <w:r>
        <w:rPr>
          <w:rFonts w:hint="eastAsia" w:ascii="仿宋" w:hAnsi="仿宋" w:eastAsia="仿宋" w:cs="仿宋"/>
          <w:sz w:val="32"/>
          <w:szCs w:val="32"/>
        </w:rPr>
        <w:t>申报程序</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851"/>
        <w:textAlignment w:val="auto"/>
        <w:rPr>
          <w:rFonts w:hint="eastAsia" w:ascii="仿宋" w:hAnsi="仿宋" w:eastAsia="仿宋" w:cs="仿宋"/>
          <w:sz w:val="32"/>
          <w:szCs w:val="32"/>
        </w:rPr>
        <w:sectPr>
          <w:pgSz w:w="11910" w:h="16840"/>
          <w:pgMar w:top="1600" w:right="1260" w:bottom="1240" w:left="1280" w:header="0" w:footer="1044" w:gutter="0"/>
        </w:sectPr>
      </w:pPr>
      <w:r>
        <w:rPr>
          <w:rFonts w:hint="eastAsia" w:ascii="仿宋" w:hAnsi="仿宋" w:eastAsia="仿宋" w:cs="仿宋"/>
          <w:sz w:val="32"/>
          <w:szCs w:val="32"/>
        </w:rPr>
        <w:t>以县级行政区为单元，编制农村黑臭水体治理方案，向市级</w:t>
      </w:r>
    </w:p>
    <w:p>
      <w:pPr>
        <w:pStyle w:val="3"/>
        <w:keepNext w:val="0"/>
        <w:keepLines w:val="0"/>
        <w:pageBreakBefore w:val="0"/>
        <w:widowControl w:val="0"/>
        <w:kinsoku/>
        <w:wordWrap/>
        <w:overflowPunct/>
        <w:topLinePunct w:val="0"/>
        <w:autoSpaceDE w:val="0"/>
        <w:autoSpaceDN w:val="0"/>
        <w:bidi w:val="0"/>
        <w:adjustRightInd/>
        <w:snapToGrid/>
        <w:spacing w:before="7" w:line="540" w:lineRule="exact"/>
        <w:ind w:right="263"/>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有</w:t>
      </w:r>
      <w:r>
        <w:rPr>
          <w:rFonts w:hint="eastAsia" w:ascii="仿宋" w:hAnsi="仿宋" w:eastAsia="仿宋" w:cs="仿宋"/>
          <w:sz w:val="32"/>
          <w:szCs w:val="32"/>
        </w:rPr>
        <w:t>关部门申请。经初审，报省级有关部门。省级有关部门组织对《治理方案》进行评审，择优推荐，并上报生态环境部、水利部和农业农村部。</w:t>
      </w:r>
    </w:p>
    <w:p>
      <w:pPr>
        <w:pStyle w:val="3"/>
        <w:keepNext w:val="0"/>
        <w:keepLines w:val="0"/>
        <w:pageBreakBefore w:val="0"/>
        <w:widowControl w:val="0"/>
        <w:kinsoku/>
        <w:wordWrap/>
        <w:overflowPunct/>
        <w:topLinePunct w:val="0"/>
        <w:autoSpaceDE w:val="0"/>
        <w:autoSpaceDN w:val="0"/>
        <w:bidi w:val="0"/>
        <w:adjustRightInd/>
        <w:snapToGrid/>
        <w:spacing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生态环境部、水利部、农业农村部会同有关部门按照竞争性选拔原则，确定试点示范名单。各地根据国家有关部门公布的示范县</w:t>
      </w:r>
      <w:r>
        <w:rPr>
          <w:rFonts w:hint="eastAsia" w:ascii="仿宋" w:hAnsi="仿宋" w:eastAsia="仿宋" w:cs="仿宋"/>
          <w:spacing w:val="-13"/>
          <w:sz w:val="32"/>
          <w:szCs w:val="32"/>
        </w:rPr>
        <w:t>名单，按照《治理方案》，组织开展示范工作。各省</w:t>
      </w:r>
      <w:r>
        <w:rPr>
          <w:rFonts w:hint="eastAsia" w:ascii="仿宋" w:hAnsi="仿宋" w:eastAsia="仿宋" w:cs="仿宋"/>
          <w:sz w:val="32"/>
          <w:szCs w:val="32"/>
        </w:rPr>
        <w:t>（区、市）参照</w:t>
      </w:r>
      <w:r>
        <w:rPr>
          <w:rFonts w:hint="eastAsia" w:ascii="仿宋" w:hAnsi="仿宋" w:eastAsia="仿宋" w:cs="仿宋"/>
          <w:spacing w:val="-26"/>
          <w:sz w:val="32"/>
          <w:szCs w:val="32"/>
        </w:rPr>
        <w:t xml:space="preserve">附件 </w:t>
      </w:r>
      <w:r>
        <w:rPr>
          <w:rFonts w:hint="eastAsia" w:ascii="仿宋" w:hAnsi="仿宋" w:eastAsia="仿宋" w:cs="仿宋"/>
          <w:sz w:val="32"/>
          <w:szCs w:val="32"/>
        </w:rPr>
        <w:t>3</w:t>
      </w:r>
      <w:r>
        <w:rPr>
          <w:rFonts w:hint="eastAsia" w:ascii="仿宋" w:hAnsi="仿宋" w:eastAsia="仿宋" w:cs="仿宋"/>
          <w:spacing w:val="-9"/>
          <w:sz w:val="32"/>
          <w:szCs w:val="32"/>
        </w:rPr>
        <w:t xml:space="preserve"> 统计农村黑臭水体治理情况。</w:t>
      </w:r>
    </w:p>
    <w:p>
      <w:pPr>
        <w:pStyle w:val="7"/>
        <w:keepNext w:val="0"/>
        <w:keepLines w:val="0"/>
        <w:pageBreakBefore w:val="0"/>
        <w:widowControl w:val="0"/>
        <w:numPr>
          <w:ilvl w:val="1"/>
          <w:numId w:val="14"/>
        </w:numPr>
        <w:tabs>
          <w:tab w:val="left" w:pos="1376"/>
        </w:tabs>
        <w:kinsoku/>
        <w:wordWrap/>
        <w:overflowPunct/>
        <w:topLinePunct w:val="0"/>
        <w:autoSpaceDE w:val="0"/>
        <w:autoSpaceDN w:val="0"/>
        <w:bidi w:val="0"/>
        <w:adjustRightInd/>
        <w:snapToGrid/>
        <w:spacing w:before="0" w:after="0" w:line="540" w:lineRule="exact"/>
        <w:ind w:left="1375" w:right="0" w:hanging="524"/>
        <w:jc w:val="left"/>
        <w:textAlignment w:val="auto"/>
        <w:rPr>
          <w:rFonts w:hint="eastAsia" w:ascii="仿宋" w:hAnsi="仿宋" w:eastAsia="仿宋" w:cs="仿宋"/>
          <w:sz w:val="32"/>
          <w:szCs w:val="32"/>
        </w:rPr>
      </w:pPr>
      <w:r>
        <w:rPr>
          <w:rFonts w:hint="eastAsia" w:ascii="仿宋" w:hAnsi="仿宋" w:eastAsia="仿宋" w:cs="仿宋"/>
          <w:sz w:val="32"/>
          <w:szCs w:val="32"/>
        </w:rPr>
        <w:t>试点示范任务</w:t>
      </w:r>
    </w:p>
    <w:p>
      <w:pPr>
        <w:pStyle w:val="7"/>
        <w:keepNext w:val="0"/>
        <w:keepLines w:val="0"/>
        <w:pageBreakBefore w:val="0"/>
        <w:widowControl w:val="0"/>
        <w:numPr>
          <w:ilvl w:val="2"/>
          <w:numId w:val="14"/>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探索农村黑臭水体治理模式</w:t>
      </w:r>
    </w:p>
    <w:p>
      <w:pPr>
        <w:pStyle w:val="3"/>
        <w:keepNext w:val="0"/>
        <w:keepLines w:val="0"/>
        <w:pageBreakBefore w:val="0"/>
        <w:widowControl w:val="0"/>
        <w:kinsoku/>
        <w:wordWrap/>
        <w:overflowPunct/>
        <w:topLinePunct w:val="0"/>
        <w:autoSpaceDE w:val="0"/>
        <w:autoSpaceDN w:val="0"/>
        <w:bidi w:val="0"/>
        <w:adjustRightInd/>
        <w:snapToGrid/>
        <w:spacing w:before="8"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结合农村地区自然地理、社会经济、人文风俗等，探索符合区域实际条件、体现区域特征的农村黑臭水体治理模式、方法和工艺技术路线，以及能复制、易推广的建设和运行管护模式。将农村黑臭水体治理和农业生产、农村生态建设相结合，避免由于盲目照搬</w:t>
      </w:r>
      <w:r>
        <w:rPr>
          <w:rFonts w:hint="eastAsia" w:ascii="仿宋" w:hAnsi="仿宋" w:eastAsia="仿宋" w:cs="仿宋"/>
          <w:sz w:val="32"/>
          <w:szCs w:val="32"/>
        </w:rPr>
        <w:t>城市黑臭水体治理或其他地区治理技术模式而导致的“水土不服</w:t>
      </w:r>
      <w:r>
        <w:rPr>
          <w:rFonts w:hint="eastAsia" w:ascii="仿宋" w:hAnsi="仿宋" w:eastAsia="仿宋" w:cs="仿宋"/>
          <w:spacing w:val="-150"/>
          <w:w w:val="190"/>
          <w:sz w:val="32"/>
          <w:szCs w:val="32"/>
        </w:rPr>
        <w:t>”</w:t>
      </w:r>
      <w:r>
        <w:rPr>
          <w:rFonts w:hint="eastAsia" w:ascii="仿宋" w:hAnsi="仿宋" w:eastAsia="仿宋" w:cs="仿宋"/>
          <w:sz w:val="32"/>
          <w:szCs w:val="32"/>
        </w:rPr>
        <w:t>。</w:t>
      </w:r>
    </w:p>
    <w:p>
      <w:pPr>
        <w:pStyle w:val="7"/>
        <w:keepNext w:val="0"/>
        <w:keepLines w:val="0"/>
        <w:pageBreakBefore w:val="0"/>
        <w:widowControl w:val="0"/>
        <w:numPr>
          <w:ilvl w:val="2"/>
          <w:numId w:val="14"/>
        </w:numPr>
        <w:tabs>
          <w:tab w:val="left" w:pos="1761"/>
        </w:tabs>
        <w:kinsoku/>
        <w:wordWrap/>
        <w:overflowPunct/>
        <w:topLinePunct w:val="0"/>
        <w:autoSpaceDE w:val="0"/>
        <w:autoSpaceDN w:val="0"/>
        <w:bidi w:val="0"/>
        <w:adjustRightInd/>
        <w:snapToGrid/>
        <w:spacing w:before="0" w:after="0" w:line="540" w:lineRule="exact"/>
        <w:ind w:left="1760" w:right="0" w:hanging="907"/>
        <w:jc w:val="left"/>
        <w:textAlignment w:val="auto"/>
        <w:rPr>
          <w:rFonts w:hint="eastAsia" w:ascii="仿宋" w:hAnsi="仿宋" w:eastAsia="仿宋" w:cs="仿宋"/>
          <w:sz w:val="32"/>
          <w:szCs w:val="32"/>
        </w:rPr>
      </w:pPr>
      <w:r>
        <w:rPr>
          <w:rFonts w:hint="eastAsia" w:ascii="仿宋" w:hAnsi="仿宋" w:eastAsia="仿宋" w:cs="仿宋"/>
          <w:sz w:val="32"/>
          <w:szCs w:val="32"/>
        </w:rPr>
        <w:t>创新农村黑臭水体长效管理机制</w:t>
      </w:r>
    </w:p>
    <w:p>
      <w:pPr>
        <w:pStyle w:val="3"/>
        <w:keepNext w:val="0"/>
        <w:keepLines w:val="0"/>
        <w:pageBreakBefore w:val="0"/>
        <w:widowControl w:val="0"/>
        <w:kinsoku/>
        <w:wordWrap/>
        <w:overflowPunct/>
        <w:topLinePunct w:val="0"/>
        <w:autoSpaceDE w:val="0"/>
        <w:autoSpaceDN w:val="0"/>
        <w:bidi w:val="0"/>
        <w:adjustRightInd/>
        <w:snapToGrid/>
        <w:spacing w:before="13" w:line="54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坚持地方为主、中央适当补助、社会参与、市场运作，完善农村黑臭水体治理投融资体制机制，吸引社会资本投入农村黑臭水体治理工程项目建设和运营。鼓励金融机构与农村黑臭水体治理企业建立紧密合作关系，加大信贷支持。挖掘农村资源、资产、资金潜力，探索将闲置和低效利用的农村资源、资金优化用于农村黑臭水体治理。将农村黑臭水体治理要求纳入村规民约，探索采用政府付费等方式鼓励当地村民负责农村黑臭水体治理后的日常管护。</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pStyle w:val="3"/>
        <w:keepNext w:val="0"/>
        <w:keepLines w:val="0"/>
        <w:pageBreakBefore w:val="0"/>
        <w:widowControl w:val="0"/>
        <w:tabs>
          <w:tab w:val="left" w:pos="3473"/>
        </w:tabs>
        <w:kinsoku/>
        <w:wordWrap/>
        <w:overflowPunct/>
        <w:topLinePunct w:val="0"/>
        <w:autoSpaceDE w:val="0"/>
        <w:autoSpaceDN w:val="0"/>
        <w:bidi w:val="0"/>
        <w:adjustRightInd/>
        <w:snapToGrid/>
        <w:spacing w:line="520" w:lineRule="exact"/>
        <w:ind w:left="2273"/>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rPr>
        <w:tab/>
      </w:r>
      <w:r>
        <w:rPr>
          <w:rFonts w:hint="eastAsia" w:ascii="仿宋" w:hAnsi="仿宋" w:eastAsia="仿宋" w:cs="仿宋"/>
          <w:sz w:val="32"/>
          <w:szCs w:val="32"/>
        </w:rPr>
        <w:t>农村黑臭水体治理效果评估</w:t>
      </w:r>
    </w:p>
    <w:p>
      <w:pPr>
        <w:pStyle w:val="3"/>
        <w:keepNext w:val="0"/>
        <w:keepLines w:val="0"/>
        <w:pageBreakBefore w:val="0"/>
        <w:widowControl w:val="0"/>
        <w:kinsoku/>
        <w:wordWrap/>
        <w:overflowPunct/>
        <w:topLinePunct w:val="0"/>
        <w:autoSpaceDE w:val="0"/>
        <w:autoSpaceDN w:val="0"/>
        <w:bidi w:val="0"/>
        <w:adjustRightInd/>
        <w:snapToGrid/>
        <w:spacing w:before="10" w:line="520" w:lineRule="exact"/>
        <w:ind w:left="0"/>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试点示范地区按照本章开展农村黑臭水体治理效果评估，非试点地区根据实际情况酌情开展评估。</w:t>
      </w:r>
    </w:p>
    <w:p>
      <w:pPr>
        <w:pStyle w:val="7"/>
        <w:keepNext w:val="0"/>
        <w:keepLines w:val="0"/>
        <w:pageBreakBefore w:val="0"/>
        <w:widowControl w:val="0"/>
        <w:numPr>
          <w:ilvl w:val="1"/>
          <w:numId w:val="15"/>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评估程序</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59" w:firstLine="600"/>
        <w:textAlignment w:val="auto"/>
        <w:rPr>
          <w:rFonts w:hint="eastAsia" w:ascii="仿宋" w:hAnsi="仿宋" w:eastAsia="仿宋" w:cs="仿宋"/>
          <w:sz w:val="32"/>
          <w:szCs w:val="32"/>
        </w:rPr>
      </w:pPr>
      <w:r>
        <w:rPr>
          <w:rFonts w:hint="eastAsia" w:ascii="仿宋" w:hAnsi="仿宋" w:eastAsia="仿宋" w:cs="仿宋"/>
          <w:sz w:val="32"/>
          <w:szCs w:val="32"/>
        </w:rPr>
        <w:t>省级有关部门遴选评估机构。评估机构需对治理工程实施前后的情况做摸底调查，跟踪工程实施进展情况，评估工程实施效果。</w:t>
      </w:r>
    </w:p>
    <w:p>
      <w:pPr>
        <w:pStyle w:val="7"/>
        <w:keepNext w:val="0"/>
        <w:keepLines w:val="0"/>
        <w:pageBreakBefore w:val="0"/>
        <w:widowControl w:val="0"/>
        <w:numPr>
          <w:ilvl w:val="1"/>
          <w:numId w:val="15"/>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监测要求</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118" w:firstLine="600"/>
        <w:textAlignment w:val="auto"/>
        <w:rPr>
          <w:rFonts w:hint="eastAsia" w:ascii="仿宋" w:hAnsi="仿宋" w:eastAsia="仿宋" w:cs="仿宋"/>
          <w:sz w:val="32"/>
          <w:szCs w:val="32"/>
        </w:rPr>
      </w:pPr>
      <w:r>
        <w:rPr>
          <w:rFonts w:hint="eastAsia" w:ascii="仿宋" w:hAnsi="仿宋" w:eastAsia="仿宋" w:cs="仿宋"/>
          <w:sz w:val="32"/>
          <w:szCs w:val="32"/>
        </w:rPr>
        <w:t>对已完成治理的黑臭水体，根据工作需要，对透明度、溶解氧、氨氮 3 项指标进行水质监测，省级有关部门要组织开展黑臭水体水</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7"/>
        <w:textAlignment w:val="auto"/>
        <w:rPr>
          <w:rFonts w:hint="eastAsia" w:ascii="仿宋" w:hAnsi="仿宋" w:eastAsia="仿宋" w:cs="仿宋"/>
          <w:sz w:val="32"/>
          <w:szCs w:val="32"/>
        </w:rPr>
      </w:pPr>
      <w:r>
        <w:rPr>
          <w:rFonts w:hint="eastAsia" w:ascii="仿宋" w:hAnsi="仿宋" w:eastAsia="仿宋" w:cs="仿宋"/>
          <w:sz w:val="32"/>
          <w:szCs w:val="32"/>
        </w:rPr>
        <w:t>质监测，每年第三季度至少监测 1 次，并于监测次月底前报告监测数据。</w:t>
      </w:r>
    </w:p>
    <w:p>
      <w:pPr>
        <w:pStyle w:val="7"/>
        <w:keepNext w:val="0"/>
        <w:keepLines w:val="0"/>
        <w:pageBreakBefore w:val="0"/>
        <w:widowControl w:val="0"/>
        <w:numPr>
          <w:ilvl w:val="1"/>
          <w:numId w:val="15"/>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评估内容</w:t>
      </w:r>
    </w:p>
    <w:p>
      <w:pPr>
        <w:pStyle w:val="3"/>
        <w:keepNext w:val="0"/>
        <w:keepLines w:val="0"/>
        <w:pageBreakBefore w:val="0"/>
        <w:widowControl w:val="0"/>
        <w:kinsoku/>
        <w:wordWrap/>
        <w:overflowPunct/>
        <w:topLinePunct w:val="0"/>
        <w:autoSpaceDE w:val="0"/>
        <w:autoSpaceDN w:val="0"/>
        <w:bidi w:val="0"/>
        <w:adjustRightInd/>
        <w:snapToGrid/>
        <w:spacing w:before="9" w:line="520" w:lineRule="exact"/>
        <w:ind w:right="259" w:firstLine="600"/>
        <w:textAlignment w:val="auto"/>
        <w:rPr>
          <w:rFonts w:hint="eastAsia" w:ascii="仿宋" w:hAnsi="仿宋" w:eastAsia="仿宋" w:cs="仿宋"/>
          <w:sz w:val="32"/>
          <w:szCs w:val="32"/>
        </w:rPr>
      </w:pPr>
      <w:r>
        <w:rPr>
          <w:rFonts w:hint="eastAsia" w:ascii="仿宋" w:hAnsi="仿宋" w:eastAsia="仿宋" w:cs="仿宋"/>
          <w:spacing w:val="5"/>
          <w:sz w:val="32"/>
          <w:szCs w:val="32"/>
        </w:rPr>
        <w:t>主要包括农村黑臭水体治理效果、探索治理模式和长效管理机</w:t>
      </w:r>
      <w:r>
        <w:rPr>
          <w:rFonts w:hint="eastAsia" w:ascii="仿宋" w:hAnsi="仿宋" w:eastAsia="仿宋" w:cs="仿宋"/>
          <w:sz w:val="32"/>
          <w:szCs w:val="32"/>
        </w:rPr>
        <w:t>制等三部分，包括以下指标:</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7" w:firstLine="450"/>
        <w:textAlignment w:val="auto"/>
        <w:rPr>
          <w:rFonts w:hint="eastAsia" w:ascii="仿宋" w:hAnsi="仿宋" w:eastAsia="仿宋" w:cs="仿宋"/>
          <w:sz w:val="32"/>
          <w:szCs w:val="32"/>
        </w:rPr>
      </w:pPr>
      <w:r>
        <w:rPr>
          <w:rFonts w:hint="eastAsia" w:ascii="仿宋" w:hAnsi="仿宋" w:eastAsia="仿宋" w:cs="仿宋"/>
          <w:position w:val="1"/>
          <w:sz w:val="32"/>
          <w:szCs w:val="32"/>
        </w:rPr>
        <w:t>（1）村民满意度&gt;8</w:t>
      </w:r>
      <w:r>
        <w:rPr>
          <w:rFonts w:hint="eastAsia" w:ascii="仿宋" w:hAnsi="仿宋" w:eastAsia="仿宋" w:cs="仿宋"/>
          <w:spacing w:val="10"/>
          <w:position w:val="1"/>
          <w:sz w:val="32"/>
          <w:szCs w:val="32"/>
        </w:rPr>
        <w:t>0</w:t>
      </w:r>
      <w:r>
        <w:rPr>
          <w:rFonts w:hint="eastAsia" w:ascii="仿宋" w:hAnsi="仿宋" w:eastAsia="仿宋" w:cs="仿宋"/>
          <w:spacing w:val="10"/>
          <w:sz w:val="32"/>
          <w:szCs w:val="32"/>
        </w:rPr>
        <w:drawing>
          <wp:inline distT="0" distB="0" distL="0" distR="0">
            <wp:extent cx="82550" cy="14605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10" cstate="print"/>
                    <a:stretch>
                      <a:fillRect/>
                    </a:stretch>
                  </pic:blipFill>
                  <pic:spPr>
                    <a:xfrm>
                      <a:off x="0" y="0"/>
                      <a:ext cx="82550" cy="146050"/>
                    </a:xfrm>
                    <a:prstGeom prst="rect">
                      <a:avLst/>
                    </a:prstGeom>
                  </pic:spPr>
                </pic:pic>
              </a:graphicData>
            </a:graphic>
          </wp:inline>
        </w:drawing>
      </w:r>
      <w:r>
        <w:rPr>
          <w:rFonts w:hint="eastAsia" w:ascii="仿宋" w:hAnsi="仿宋" w:eastAsia="仿宋" w:cs="仿宋"/>
          <w:position w:val="1"/>
          <w:sz w:val="32"/>
          <w:szCs w:val="32"/>
        </w:rPr>
        <w:t>（原则上不低于</w:t>
      </w:r>
      <w:r>
        <w:rPr>
          <w:rFonts w:hint="eastAsia" w:ascii="仿宋" w:hAnsi="仿宋" w:eastAsia="仿宋" w:cs="仿宋"/>
          <w:spacing w:val="-4"/>
          <w:position w:val="1"/>
          <w:sz w:val="32"/>
          <w:szCs w:val="32"/>
        </w:rPr>
        <w:t xml:space="preserve"> </w:t>
      </w:r>
      <w:r>
        <w:rPr>
          <w:rFonts w:hint="eastAsia" w:ascii="仿宋" w:hAnsi="仿宋" w:eastAsia="仿宋" w:cs="仿宋"/>
          <w:position w:val="1"/>
          <w:sz w:val="32"/>
          <w:szCs w:val="32"/>
        </w:rPr>
        <w:t>30</w:t>
      </w:r>
      <w:r>
        <w:rPr>
          <w:rFonts w:hint="eastAsia" w:ascii="仿宋" w:hAnsi="仿宋" w:eastAsia="仿宋" w:cs="仿宋"/>
          <w:spacing w:val="-4"/>
          <w:position w:val="1"/>
          <w:sz w:val="32"/>
          <w:szCs w:val="32"/>
        </w:rPr>
        <w:t xml:space="preserve"> </w:t>
      </w:r>
      <w:r>
        <w:rPr>
          <w:rFonts w:hint="eastAsia" w:ascii="仿宋" w:hAnsi="仿宋" w:eastAsia="仿宋" w:cs="仿宋"/>
          <w:position w:val="1"/>
          <w:sz w:val="32"/>
          <w:szCs w:val="32"/>
        </w:rPr>
        <w:t>份</w:t>
      </w:r>
      <w:r>
        <w:rPr>
          <w:rFonts w:hint="eastAsia" w:ascii="仿宋" w:hAnsi="仿宋" w:eastAsia="仿宋" w:cs="仿宋"/>
          <w:spacing w:val="-151"/>
          <w:position w:val="1"/>
          <w:sz w:val="32"/>
          <w:szCs w:val="32"/>
        </w:rPr>
        <w:t>）</w:t>
      </w:r>
      <w:r>
        <w:rPr>
          <w:rFonts w:hint="eastAsia" w:ascii="仿宋" w:hAnsi="仿宋" w:eastAsia="仿宋" w:cs="仿宋"/>
          <w:position w:val="1"/>
          <w:sz w:val="32"/>
          <w:szCs w:val="32"/>
        </w:rPr>
        <w:t>（治理效果村民评</w:t>
      </w:r>
      <w:r>
        <w:rPr>
          <w:rFonts w:hint="eastAsia" w:ascii="仿宋" w:hAnsi="仿宋" w:eastAsia="仿宋" w:cs="仿宋"/>
          <w:sz w:val="32"/>
          <w:szCs w:val="32"/>
        </w:rPr>
        <w:t xml:space="preserve">  </w:t>
      </w:r>
      <w:r>
        <w:rPr>
          <w:rFonts w:hint="eastAsia" w:ascii="仿宋" w:hAnsi="仿宋" w:eastAsia="仿宋" w:cs="仿宋"/>
          <w:spacing w:val="-8"/>
          <w:sz w:val="32"/>
          <w:szCs w:val="32"/>
        </w:rPr>
        <w:t xml:space="preserve">议表格式可参考附件 </w:t>
      </w:r>
      <w:r>
        <w:rPr>
          <w:rFonts w:hint="eastAsia" w:ascii="仿宋" w:hAnsi="仿宋" w:eastAsia="仿宋" w:cs="仿宋"/>
          <w:sz w:val="32"/>
          <w:szCs w:val="32"/>
        </w:rPr>
        <w:t>4</w:t>
      </w:r>
      <w:r>
        <w:rPr>
          <w:rFonts w:hint="eastAsia" w:ascii="仿宋" w:hAnsi="仿宋" w:eastAsia="仿宋" w:cs="仿宋"/>
          <w:spacing w:val="-150"/>
          <w:sz w:val="32"/>
          <w:szCs w:val="32"/>
        </w:rPr>
        <w:t>）</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2" w:firstLine="450"/>
        <w:textAlignment w:val="auto"/>
        <w:rPr>
          <w:rFonts w:hint="eastAsia" w:ascii="仿宋" w:hAnsi="仿宋" w:eastAsia="仿宋" w:cs="仿宋"/>
          <w:sz w:val="32"/>
          <w:szCs w:val="32"/>
        </w:rPr>
      </w:pPr>
      <w:r>
        <w:rPr>
          <w:rFonts w:hint="eastAsia" w:ascii="仿宋" w:hAnsi="仿宋" w:eastAsia="仿宋" w:cs="仿宋"/>
          <w:spacing w:val="5"/>
          <w:sz w:val="32"/>
          <w:szCs w:val="32"/>
        </w:rPr>
        <w:t>（2）水体无异味，颜色无异常（如发黑、发黄、发白等由于污</w:t>
      </w:r>
      <w:r>
        <w:rPr>
          <w:rFonts w:hint="eastAsia" w:ascii="仿宋" w:hAnsi="仿宋" w:eastAsia="仿宋" w:cs="仿宋"/>
          <w:sz w:val="32"/>
          <w:szCs w:val="32"/>
        </w:rPr>
        <w:t>水排入造成的水体颜色变化</w:t>
      </w:r>
      <w:r>
        <w:rPr>
          <w:rFonts w:hint="eastAsia" w:ascii="仿宋" w:hAnsi="仿宋" w:eastAsia="仿宋" w:cs="仿宋"/>
          <w:spacing w:val="-150"/>
          <w:sz w:val="32"/>
          <w:szCs w:val="32"/>
        </w:rPr>
        <w:t>）</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701"/>
        <w:textAlignment w:val="auto"/>
        <w:rPr>
          <w:rFonts w:hint="eastAsia" w:ascii="仿宋" w:hAnsi="仿宋" w:eastAsia="仿宋" w:cs="仿宋"/>
          <w:sz w:val="32"/>
          <w:szCs w:val="32"/>
        </w:rPr>
      </w:pPr>
      <w:r>
        <w:rPr>
          <w:rFonts w:hint="eastAsia" w:ascii="仿宋" w:hAnsi="仿宋" w:eastAsia="仿宋" w:cs="仿宋"/>
          <w:sz w:val="32"/>
          <w:szCs w:val="32"/>
        </w:rPr>
        <w:t>（3）河（塘、沟渠）无污水直排；</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701"/>
        <w:textAlignment w:val="auto"/>
        <w:rPr>
          <w:rFonts w:hint="eastAsia" w:ascii="仿宋" w:hAnsi="仿宋" w:eastAsia="仿宋" w:cs="仿宋"/>
          <w:sz w:val="32"/>
          <w:szCs w:val="32"/>
        </w:rPr>
      </w:pPr>
      <w:r>
        <w:rPr>
          <w:rFonts w:hint="eastAsia" w:ascii="仿宋" w:hAnsi="仿宋" w:eastAsia="仿宋" w:cs="仿宋"/>
          <w:sz w:val="32"/>
          <w:szCs w:val="32"/>
        </w:rPr>
        <w:t>（4）河（塘、沟渠）底无明显黑臭淤泥，岸边无垃圾；</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701"/>
        <w:textAlignment w:val="auto"/>
        <w:rPr>
          <w:rFonts w:hint="eastAsia" w:ascii="仿宋" w:hAnsi="仿宋" w:eastAsia="仿宋" w:cs="仿宋"/>
          <w:sz w:val="32"/>
          <w:szCs w:val="32"/>
        </w:rPr>
      </w:pPr>
      <w:r>
        <w:rPr>
          <w:rFonts w:hint="eastAsia" w:ascii="仿宋" w:hAnsi="仿宋" w:eastAsia="仿宋" w:cs="仿宋"/>
          <w:sz w:val="32"/>
          <w:szCs w:val="32"/>
        </w:rPr>
        <w:t>（5）水质优于表 1 中黑臭水体监测指标限值；</w:t>
      </w:r>
    </w:p>
    <w:p>
      <w:pPr>
        <w:pStyle w:val="3"/>
        <w:keepNext w:val="0"/>
        <w:keepLines w:val="0"/>
        <w:pageBreakBefore w:val="0"/>
        <w:widowControl w:val="0"/>
        <w:kinsoku/>
        <w:wordWrap/>
        <w:overflowPunct/>
        <w:topLinePunct w:val="0"/>
        <w:autoSpaceDE w:val="0"/>
        <w:autoSpaceDN w:val="0"/>
        <w:bidi w:val="0"/>
        <w:adjustRightInd/>
        <w:snapToGrid/>
        <w:spacing w:before="6" w:line="520" w:lineRule="exact"/>
        <w:ind w:right="262" w:firstLine="450"/>
        <w:textAlignment w:val="auto"/>
        <w:rPr>
          <w:rFonts w:hint="eastAsia" w:ascii="仿宋" w:hAnsi="仿宋" w:eastAsia="仿宋" w:cs="仿宋"/>
          <w:sz w:val="32"/>
          <w:szCs w:val="32"/>
        </w:rPr>
      </w:pPr>
      <w:r>
        <w:rPr>
          <w:rFonts w:hint="eastAsia" w:ascii="仿宋" w:hAnsi="仿宋" w:eastAsia="仿宋" w:cs="仿宋"/>
          <w:sz w:val="32"/>
          <w:szCs w:val="32"/>
        </w:rPr>
        <w:t>（6）建立河（塘、沟渠）及沿岸定期清理及保洁机制，落实保洁人员和工作经费；</w:t>
      </w:r>
    </w:p>
    <w:p>
      <w:pPr>
        <w:spacing w:after="0" w:line="213" w:lineRule="auto"/>
        <w:rPr>
          <w:rFonts w:hint="eastAsia" w:ascii="仿宋" w:hAnsi="仿宋" w:eastAsia="仿宋" w:cs="仿宋"/>
          <w:sz w:val="32"/>
          <w:szCs w:val="32"/>
        </w:rPr>
        <w:sectPr>
          <w:pgSz w:w="11910" w:h="16840"/>
          <w:pgMar w:top="1600" w:right="1260" w:bottom="1240" w:left="1280" w:header="0" w:footer="1044" w:gutter="0"/>
        </w:sectPr>
      </w:pPr>
    </w:p>
    <w:p>
      <w:pPr>
        <w:pStyle w:val="3"/>
        <w:keepNext w:val="0"/>
        <w:keepLines w:val="0"/>
        <w:pageBreakBefore w:val="0"/>
        <w:widowControl w:val="0"/>
        <w:kinsoku/>
        <w:wordWrap/>
        <w:overflowPunct/>
        <w:topLinePunct w:val="0"/>
        <w:autoSpaceDE w:val="0"/>
        <w:autoSpaceDN w:val="0"/>
        <w:bidi w:val="0"/>
        <w:adjustRightInd/>
        <w:snapToGrid/>
        <w:spacing w:line="520" w:lineRule="exact"/>
        <w:ind w:left="701"/>
        <w:textAlignment w:val="auto"/>
        <w:rPr>
          <w:rFonts w:hint="eastAsia" w:ascii="仿宋" w:hAnsi="仿宋" w:eastAsia="仿宋" w:cs="仿宋"/>
          <w:sz w:val="32"/>
          <w:szCs w:val="32"/>
        </w:rPr>
      </w:pPr>
      <w:r>
        <w:rPr>
          <w:rFonts w:hint="eastAsia" w:ascii="仿宋" w:hAnsi="仿宋" w:eastAsia="仿宋" w:cs="仿宋"/>
          <w:sz w:val="32"/>
          <w:szCs w:val="32"/>
        </w:rPr>
        <w:t>（7）建立“可复制、可推广”的农村黑臭水体治理模式与机制；</w:t>
      </w:r>
    </w:p>
    <w:p>
      <w:pPr>
        <w:pStyle w:val="3"/>
        <w:keepNext w:val="0"/>
        <w:keepLines w:val="0"/>
        <w:pageBreakBefore w:val="0"/>
        <w:widowControl w:val="0"/>
        <w:kinsoku/>
        <w:wordWrap/>
        <w:overflowPunct/>
        <w:topLinePunct w:val="0"/>
        <w:autoSpaceDE w:val="0"/>
        <w:autoSpaceDN w:val="0"/>
        <w:bidi w:val="0"/>
        <w:adjustRightInd/>
        <w:snapToGrid/>
        <w:spacing w:before="13" w:line="520" w:lineRule="exact"/>
        <w:ind w:right="262" w:firstLine="450"/>
        <w:jc w:val="both"/>
        <w:textAlignment w:val="auto"/>
        <w:rPr>
          <w:rFonts w:hint="eastAsia" w:ascii="仿宋" w:hAnsi="仿宋" w:eastAsia="仿宋" w:cs="仿宋"/>
          <w:sz w:val="32"/>
          <w:szCs w:val="32"/>
        </w:rPr>
      </w:pPr>
      <w:r>
        <w:rPr>
          <w:rFonts w:hint="eastAsia" w:ascii="仿宋" w:hAnsi="仿宋" w:eastAsia="仿宋" w:cs="仿宋"/>
          <w:sz w:val="32"/>
          <w:szCs w:val="32"/>
        </w:rPr>
        <w:t>（8）将农村黑臭水体治理纳入村规民约，吸引当地村民充分参与；</w:t>
      </w:r>
    </w:p>
    <w:p>
      <w:pPr>
        <w:pStyle w:val="3"/>
        <w:keepNext w:val="0"/>
        <w:keepLines w:val="0"/>
        <w:pageBreakBefore w:val="0"/>
        <w:widowControl w:val="0"/>
        <w:kinsoku/>
        <w:wordWrap/>
        <w:overflowPunct/>
        <w:topLinePunct w:val="0"/>
        <w:autoSpaceDE w:val="0"/>
        <w:autoSpaceDN w:val="0"/>
        <w:bidi w:val="0"/>
        <w:adjustRightInd/>
        <w:snapToGrid/>
        <w:spacing w:line="520" w:lineRule="exact"/>
        <w:ind w:right="262" w:firstLine="450"/>
        <w:jc w:val="both"/>
        <w:textAlignment w:val="auto"/>
        <w:rPr>
          <w:rFonts w:hint="eastAsia" w:ascii="仿宋" w:hAnsi="仿宋" w:eastAsia="仿宋" w:cs="仿宋"/>
          <w:sz w:val="32"/>
          <w:szCs w:val="32"/>
        </w:rPr>
      </w:pPr>
      <w:r>
        <w:rPr>
          <w:rFonts w:hint="eastAsia" w:ascii="仿宋" w:hAnsi="仿宋" w:eastAsia="仿宋" w:cs="仿宋"/>
          <w:sz w:val="32"/>
          <w:szCs w:val="32"/>
        </w:rPr>
        <w:t>（9）遇重大自然灾害（如滑坡、泥石流、地震等）或重大工程建设、调度等，对农村黑臭水体治理产生重大影响以及其他重大特殊情形，可延期评估。</w:t>
      </w:r>
    </w:p>
    <w:p>
      <w:pPr>
        <w:spacing w:after="0" w:line="213" w:lineRule="auto"/>
        <w:jc w:val="both"/>
        <w:rPr>
          <w:rFonts w:hint="eastAsia" w:ascii="仿宋" w:hAnsi="仿宋" w:eastAsia="仿宋" w:cs="仿宋"/>
          <w:sz w:val="32"/>
          <w:szCs w:val="32"/>
        </w:rPr>
        <w:sectPr>
          <w:pgSz w:w="11910" w:h="16840"/>
          <w:pgMar w:top="1600" w:right="1260" w:bottom="1240" w:left="1280" w:header="0" w:footer="1044" w:gutter="0"/>
        </w:sectPr>
      </w:pPr>
    </w:p>
    <w:p>
      <w:pPr>
        <w:pStyle w:val="3"/>
        <w:keepNext w:val="0"/>
        <w:keepLines w:val="0"/>
        <w:pageBreakBefore w:val="0"/>
        <w:widowControl w:val="0"/>
        <w:tabs>
          <w:tab w:val="left" w:pos="1199"/>
        </w:tabs>
        <w:kinsoku/>
        <w:wordWrap/>
        <w:overflowPunct/>
        <w:topLinePunct w:val="0"/>
        <w:autoSpaceDE w:val="0"/>
        <w:autoSpaceDN w:val="0"/>
        <w:bidi w:val="0"/>
        <w:adjustRightInd/>
        <w:snapToGrid/>
        <w:spacing w:line="520" w:lineRule="exact"/>
        <w:ind w:left="0" w:right="17"/>
        <w:jc w:val="center"/>
        <w:textAlignment w:val="auto"/>
        <w:rPr>
          <w:rFonts w:hint="eastAsia" w:ascii="仿宋" w:hAnsi="仿宋" w:eastAsia="仿宋" w:cs="仿宋"/>
          <w:sz w:val="32"/>
          <w:szCs w:val="32"/>
        </w:rPr>
      </w:pPr>
      <w:r>
        <w:rPr>
          <w:rFonts w:hint="eastAsia" w:ascii="仿宋" w:hAnsi="仿宋" w:eastAsia="仿宋" w:cs="仿宋"/>
          <w:sz w:val="32"/>
          <w:szCs w:val="32"/>
        </w:rPr>
        <w:t>第七章</w:t>
      </w:r>
      <w:r>
        <w:rPr>
          <w:rFonts w:hint="eastAsia" w:ascii="仿宋" w:hAnsi="仿宋" w:eastAsia="仿宋" w:cs="仿宋"/>
          <w:sz w:val="32"/>
          <w:szCs w:val="32"/>
        </w:rPr>
        <w:tab/>
      </w:r>
      <w:r>
        <w:rPr>
          <w:rFonts w:hint="eastAsia" w:ascii="仿宋" w:hAnsi="仿宋" w:eastAsia="仿宋" w:cs="仿宋"/>
          <w:sz w:val="32"/>
          <w:szCs w:val="32"/>
        </w:rPr>
        <w:t>组织实施</w:t>
      </w:r>
    </w:p>
    <w:p>
      <w:pPr>
        <w:pStyle w:val="7"/>
        <w:keepNext w:val="0"/>
        <w:keepLines w:val="0"/>
        <w:pageBreakBefore w:val="0"/>
        <w:widowControl w:val="0"/>
        <w:numPr>
          <w:ilvl w:val="1"/>
          <w:numId w:val="16"/>
        </w:numPr>
        <w:tabs>
          <w:tab w:val="left" w:pos="1452"/>
        </w:tabs>
        <w:kinsoku/>
        <w:wordWrap/>
        <w:overflowPunct/>
        <w:topLinePunct w:val="0"/>
        <w:autoSpaceDE w:val="0"/>
        <w:autoSpaceDN w:val="0"/>
        <w:bidi w:val="0"/>
        <w:adjustRightInd/>
        <w:snapToGrid/>
        <w:spacing w:before="258"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职责分工</w:t>
      </w:r>
    </w:p>
    <w:p>
      <w:pPr>
        <w:pStyle w:val="3"/>
        <w:keepNext w:val="0"/>
        <w:keepLines w:val="0"/>
        <w:pageBreakBefore w:val="0"/>
        <w:widowControl w:val="0"/>
        <w:kinsoku/>
        <w:wordWrap/>
        <w:overflowPunct/>
        <w:topLinePunct w:val="0"/>
        <w:autoSpaceDE w:val="0"/>
        <w:autoSpaceDN w:val="0"/>
        <w:bidi w:val="0"/>
        <w:adjustRightInd/>
        <w:snapToGrid/>
        <w:spacing w:before="18" w:line="520" w:lineRule="exact"/>
        <w:ind w:right="117" w:firstLine="600"/>
        <w:jc w:val="both"/>
        <w:textAlignment w:val="auto"/>
        <w:rPr>
          <w:rFonts w:hint="eastAsia" w:ascii="仿宋" w:hAnsi="仿宋" w:eastAsia="仿宋" w:cs="仿宋"/>
          <w:sz w:val="32"/>
          <w:szCs w:val="32"/>
        </w:rPr>
      </w:pPr>
      <w:r>
        <w:rPr>
          <w:rFonts w:hint="eastAsia" w:ascii="仿宋" w:hAnsi="仿宋" w:eastAsia="仿宋" w:cs="仿宋"/>
          <w:spacing w:val="5"/>
          <w:sz w:val="32"/>
          <w:szCs w:val="32"/>
        </w:rPr>
        <w:t>生态环境部会同水利部、农业农村部等部门负责全国农村黑臭水体治理的指导和监督，加强农村黑臭水体治理信息共享、定期会商、评估指导，不定期开展监督检查和抽查工作，建立全国农村地</w:t>
      </w:r>
      <w:r>
        <w:rPr>
          <w:rFonts w:hint="eastAsia" w:ascii="仿宋" w:hAnsi="仿宋" w:eastAsia="仿宋" w:cs="仿宋"/>
          <w:spacing w:val="-1"/>
          <w:sz w:val="32"/>
          <w:szCs w:val="32"/>
        </w:rPr>
        <w:t>区黑臭水体监管平台</w:t>
      </w:r>
      <w:r>
        <w:rPr>
          <w:rFonts w:hint="eastAsia" w:ascii="仿宋" w:hAnsi="仿宋" w:eastAsia="仿宋" w:cs="仿宋"/>
          <w:sz w:val="32"/>
          <w:szCs w:val="32"/>
        </w:rPr>
        <w:t>（以下简称监管平台</w:t>
      </w:r>
      <w:r>
        <w:rPr>
          <w:rFonts w:hint="eastAsia" w:ascii="仿宋" w:hAnsi="仿宋" w:eastAsia="仿宋" w:cs="仿宋"/>
          <w:spacing w:val="-150"/>
          <w:sz w:val="32"/>
          <w:szCs w:val="32"/>
        </w:rPr>
        <w:t>）</w:t>
      </w:r>
      <w:r>
        <w:rPr>
          <w:rFonts w:hint="eastAsia" w:ascii="仿宋" w:hAnsi="仿宋" w:eastAsia="仿宋" w:cs="仿宋"/>
          <w:spacing w:val="-2"/>
          <w:sz w:val="32"/>
          <w:szCs w:val="32"/>
        </w:rPr>
        <w:t>，定期公布全国农村黑臭</w:t>
      </w:r>
      <w:r>
        <w:rPr>
          <w:rFonts w:hint="eastAsia" w:ascii="仿宋" w:hAnsi="仿宋" w:eastAsia="仿宋" w:cs="仿宋"/>
          <w:spacing w:val="5"/>
          <w:sz w:val="32"/>
          <w:szCs w:val="32"/>
        </w:rPr>
        <w:t>水体治理工作进展情况和抽查核查结果，接受社会监督。省级有关</w:t>
      </w:r>
      <w:r>
        <w:rPr>
          <w:rFonts w:hint="eastAsia" w:ascii="仿宋" w:hAnsi="仿宋" w:eastAsia="仿宋" w:cs="仿宋"/>
          <w:spacing w:val="-1"/>
          <w:sz w:val="32"/>
          <w:szCs w:val="32"/>
        </w:rPr>
        <w:t xml:space="preserve">部门统筹推进本地区农村黑臭水体治理工作，提供组织和政策保障， </w:t>
      </w:r>
      <w:r>
        <w:rPr>
          <w:rFonts w:hint="eastAsia" w:ascii="仿宋" w:hAnsi="仿宋" w:eastAsia="仿宋" w:cs="仿宋"/>
          <w:spacing w:val="5"/>
          <w:sz w:val="32"/>
          <w:szCs w:val="32"/>
        </w:rPr>
        <w:t>做好监督考核。市级有关部门要做好上下衔接、域内协调和督促检查等工作。县级有关部门要落实农村黑臭水体治理主体责任，做好项目落地、资金使用、推进实施等工作，建立共同推进工作机制。按规定通过监管平台逐级上报，并定期公布行政区域内农村黑臭水</w:t>
      </w:r>
      <w:r>
        <w:rPr>
          <w:rFonts w:hint="eastAsia" w:ascii="仿宋" w:hAnsi="仿宋" w:eastAsia="仿宋" w:cs="仿宋"/>
          <w:sz w:val="32"/>
          <w:szCs w:val="32"/>
        </w:rPr>
        <w:t>体清单和治理工作进展，接受公众监督。</w:t>
      </w:r>
    </w:p>
    <w:p>
      <w:pPr>
        <w:pStyle w:val="7"/>
        <w:keepNext w:val="0"/>
        <w:keepLines w:val="0"/>
        <w:pageBreakBefore w:val="0"/>
        <w:widowControl w:val="0"/>
        <w:numPr>
          <w:ilvl w:val="1"/>
          <w:numId w:val="16"/>
        </w:numPr>
        <w:tabs>
          <w:tab w:val="left" w:pos="1452"/>
        </w:tabs>
        <w:kinsoku/>
        <w:wordWrap/>
        <w:overflowPunct/>
        <w:topLinePunct w:val="0"/>
        <w:autoSpaceDE w:val="0"/>
        <w:autoSpaceDN w:val="0"/>
        <w:bidi w:val="0"/>
        <w:adjustRightInd/>
        <w:snapToGrid/>
        <w:spacing w:before="0" w:after="0" w:line="520" w:lineRule="exact"/>
        <w:ind w:left="1451" w:right="0" w:hanging="600"/>
        <w:jc w:val="left"/>
        <w:textAlignment w:val="auto"/>
        <w:rPr>
          <w:rFonts w:hint="eastAsia" w:ascii="仿宋" w:hAnsi="仿宋" w:eastAsia="仿宋" w:cs="仿宋"/>
          <w:sz w:val="32"/>
          <w:szCs w:val="32"/>
        </w:rPr>
      </w:pPr>
      <w:r>
        <w:rPr>
          <w:rFonts w:hint="eastAsia" w:ascii="仿宋" w:hAnsi="仿宋" w:eastAsia="仿宋" w:cs="仿宋"/>
          <w:sz w:val="32"/>
          <w:szCs w:val="32"/>
        </w:rPr>
        <w:t>政策保障</w:t>
      </w:r>
    </w:p>
    <w:p>
      <w:pPr>
        <w:pStyle w:val="3"/>
        <w:keepNext w:val="0"/>
        <w:keepLines w:val="0"/>
        <w:pageBreakBefore w:val="0"/>
        <w:widowControl w:val="0"/>
        <w:kinsoku/>
        <w:wordWrap/>
        <w:overflowPunct/>
        <w:topLinePunct w:val="0"/>
        <w:autoSpaceDE w:val="0"/>
        <w:autoSpaceDN w:val="0"/>
        <w:bidi w:val="0"/>
        <w:adjustRightInd/>
        <w:snapToGrid/>
        <w:spacing w:before="17" w:line="520" w:lineRule="exact"/>
        <w:ind w:right="259" w:firstLine="600"/>
        <w:jc w:val="both"/>
        <w:textAlignment w:val="auto"/>
        <w:rPr>
          <w:rFonts w:hint="eastAsia" w:ascii="仿宋" w:hAnsi="仿宋" w:eastAsia="仿宋" w:cs="仿宋"/>
          <w:sz w:val="32"/>
          <w:szCs w:val="32"/>
        </w:rPr>
      </w:pPr>
      <w:r>
        <w:rPr>
          <w:rFonts w:hint="eastAsia" w:ascii="仿宋" w:hAnsi="仿宋" w:eastAsia="仿宋" w:cs="仿宋"/>
          <w:sz w:val="32"/>
          <w:szCs w:val="32"/>
        </w:rPr>
        <w:t>在黑臭水体的治理、维护、保持和长效管理过程中，明确水体水质管理责任人，落实相关管理措施。试点示范地区制定科学的农村黑臭水体有关指标监测与评估方案，将农村水体水质监测纳入地方有关主管部门的监督性监测范围，或委托有相关资质的第三方监测机构进行监测与评价。</w:t>
      </w:r>
    </w:p>
    <w:p>
      <w:pPr>
        <w:pStyle w:val="3"/>
        <w:keepNext w:val="0"/>
        <w:keepLines w:val="0"/>
        <w:pageBreakBefore w:val="0"/>
        <w:widowControl w:val="0"/>
        <w:kinsoku/>
        <w:wordWrap/>
        <w:overflowPunct/>
        <w:topLinePunct w:val="0"/>
        <w:autoSpaceDE w:val="0"/>
        <w:autoSpaceDN w:val="0"/>
        <w:bidi w:val="0"/>
        <w:adjustRightInd/>
        <w:snapToGrid/>
        <w:spacing w:before="20" w:line="520" w:lineRule="exact"/>
        <w:ind w:left="0"/>
        <w:textAlignment w:val="auto"/>
        <w:rPr>
          <w:rFonts w:hint="eastAsia" w:ascii="仿宋" w:hAnsi="仿宋" w:eastAsia="仿宋" w:cs="仿宋"/>
          <w:sz w:val="32"/>
          <w:szCs w:val="32"/>
        </w:rPr>
      </w:pPr>
    </w:p>
    <w:p>
      <w:pPr>
        <w:pStyle w:val="3"/>
        <w:keepNext w:val="0"/>
        <w:keepLines w:val="0"/>
        <w:pageBreakBefore w:val="0"/>
        <w:widowControl w:val="0"/>
        <w:tabs>
          <w:tab w:val="left" w:pos="3661"/>
        </w:tabs>
        <w:kinsoku/>
        <w:wordWrap/>
        <w:overflowPunct/>
        <w:topLinePunct w:val="0"/>
        <w:autoSpaceDE w:val="0"/>
        <w:autoSpaceDN w:val="0"/>
        <w:bidi w:val="0"/>
        <w:adjustRightInd/>
        <w:snapToGrid/>
        <w:spacing w:line="520" w:lineRule="exact"/>
        <w:ind w:left="1712" w:right="267" w:hanging="862"/>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pacing w:val="-10"/>
          <w:sz w:val="32"/>
          <w:szCs w:val="32"/>
        </w:rPr>
        <w:t>：1.</w:t>
      </w:r>
      <w:r>
        <w:rPr>
          <w:rFonts w:hint="eastAsia" w:ascii="仿宋" w:hAnsi="仿宋" w:eastAsia="仿宋" w:cs="仿宋"/>
          <w:spacing w:val="-10"/>
          <w:sz w:val="32"/>
          <w:szCs w:val="32"/>
          <w:u w:val="single"/>
        </w:rPr>
        <w:t xml:space="preserve"> </w:t>
      </w:r>
      <w:r>
        <w:rPr>
          <w:rFonts w:hint="eastAsia" w:ascii="仿宋" w:hAnsi="仿宋" w:eastAsia="仿宋" w:cs="仿宋"/>
          <w:spacing w:val="-10"/>
          <w:sz w:val="32"/>
          <w:szCs w:val="32"/>
          <w:u w:val="single"/>
        </w:rPr>
        <w:tab/>
      </w:r>
      <w:r>
        <w:rPr>
          <w:rFonts w:hint="eastAsia" w:ascii="仿宋" w:hAnsi="仿宋" w:eastAsia="仿宋" w:cs="仿宋"/>
          <w:spacing w:val="-29"/>
          <w:sz w:val="32"/>
          <w:szCs w:val="32"/>
        </w:rPr>
        <w:t>省</w:t>
      </w:r>
      <w:r>
        <w:rPr>
          <w:rFonts w:hint="eastAsia" w:ascii="仿宋" w:hAnsi="仿宋" w:eastAsia="仿宋" w:cs="仿宋"/>
          <w:sz w:val="32"/>
          <w:szCs w:val="32"/>
        </w:rPr>
        <w:t>（</w:t>
      </w:r>
      <w:r>
        <w:rPr>
          <w:rFonts w:hint="eastAsia" w:ascii="仿宋" w:hAnsi="仿宋" w:eastAsia="仿宋" w:cs="仿宋"/>
          <w:spacing w:val="-12"/>
          <w:sz w:val="32"/>
          <w:szCs w:val="32"/>
        </w:rPr>
        <w:t>区</w:t>
      </w:r>
      <w:r>
        <w:rPr>
          <w:rFonts w:hint="eastAsia" w:ascii="仿宋" w:hAnsi="仿宋" w:eastAsia="仿宋" w:cs="仿宋"/>
          <w:spacing w:val="-35"/>
          <w:sz w:val="32"/>
          <w:szCs w:val="32"/>
        </w:rPr>
        <w:t>、</w:t>
      </w:r>
      <w:r>
        <w:rPr>
          <w:rFonts w:hint="eastAsia" w:ascii="仿宋" w:hAnsi="仿宋" w:eastAsia="仿宋" w:cs="仿宋"/>
          <w:spacing w:val="-12"/>
          <w:sz w:val="32"/>
          <w:szCs w:val="32"/>
        </w:rPr>
        <w:t>市</w:t>
      </w:r>
      <w:r>
        <w:rPr>
          <w:rFonts w:hint="eastAsia" w:ascii="仿宋" w:hAnsi="仿宋" w:eastAsia="仿宋" w:cs="仿宋"/>
          <w:spacing w:val="-35"/>
          <w:sz w:val="32"/>
          <w:szCs w:val="32"/>
        </w:rPr>
        <w:t>）</w:t>
      </w:r>
      <w:r>
        <w:rPr>
          <w:rFonts w:hint="eastAsia" w:ascii="仿宋" w:hAnsi="仿宋" w:eastAsia="仿宋" w:cs="仿宋"/>
          <w:spacing w:val="-12"/>
          <w:sz w:val="32"/>
          <w:szCs w:val="32"/>
        </w:rPr>
        <w:t>农村黑臭水体数量统计汇总表</w:t>
      </w:r>
      <w:r>
        <w:rPr>
          <w:rFonts w:hint="eastAsia" w:ascii="仿宋" w:hAnsi="仿宋" w:eastAsia="仿宋" w:cs="仿宋"/>
          <w:sz w:val="32"/>
          <w:szCs w:val="32"/>
        </w:rPr>
        <w:t>2.</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省（区、市）农村黑臭水体清单表</w:t>
      </w:r>
    </w:p>
    <w:p>
      <w:pPr>
        <w:pStyle w:val="3"/>
        <w:keepNext w:val="0"/>
        <w:keepLines w:val="0"/>
        <w:pageBreakBefore w:val="0"/>
        <w:widowControl w:val="0"/>
        <w:tabs>
          <w:tab w:val="left" w:pos="3650"/>
        </w:tabs>
        <w:kinsoku/>
        <w:wordWrap/>
        <w:overflowPunct/>
        <w:topLinePunct w:val="0"/>
        <w:autoSpaceDE w:val="0"/>
        <w:autoSpaceDN w:val="0"/>
        <w:bidi w:val="0"/>
        <w:adjustRightInd/>
        <w:snapToGrid/>
        <w:spacing w:line="520" w:lineRule="exact"/>
        <w:ind w:left="1702"/>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pacing w:val="-32"/>
          <w:sz w:val="32"/>
          <w:szCs w:val="32"/>
        </w:rPr>
        <w:t>省</w:t>
      </w:r>
      <w:r>
        <w:rPr>
          <w:rFonts w:hint="eastAsia" w:ascii="仿宋" w:hAnsi="仿宋" w:eastAsia="仿宋" w:cs="仿宋"/>
          <w:sz w:val="32"/>
          <w:szCs w:val="32"/>
        </w:rPr>
        <w:t>（</w:t>
      </w:r>
      <w:r>
        <w:rPr>
          <w:rFonts w:hint="eastAsia" w:ascii="仿宋" w:hAnsi="仿宋" w:eastAsia="仿宋" w:cs="仿宋"/>
          <w:spacing w:val="-11"/>
          <w:sz w:val="32"/>
          <w:szCs w:val="32"/>
        </w:rPr>
        <w:t>区、市</w:t>
      </w:r>
      <w:r>
        <w:rPr>
          <w:rFonts w:hint="eastAsia" w:ascii="仿宋" w:hAnsi="仿宋" w:eastAsia="仿宋" w:cs="仿宋"/>
          <w:spacing w:val="-38"/>
          <w:sz w:val="32"/>
          <w:szCs w:val="32"/>
        </w:rPr>
        <w:t>）</w:t>
      </w:r>
      <w:r>
        <w:rPr>
          <w:rFonts w:hint="eastAsia" w:ascii="仿宋" w:hAnsi="仿宋" w:eastAsia="仿宋" w:cs="仿宋"/>
          <w:spacing w:val="-12"/>
          <w:sz w:val="32"/>
          <w:szCs w:val="32"/>
        </w:rPr>
        <w:t>农村黑臭水体治理情况统计表</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1691"/>
        <w:textAlignment w:val="auto"/>
        <w:rPr>
          <w:rFonts w:hint="eastAsia" w:ascii="仿宋" w:hAnsi="仿宋" w:eastAsia="仿宋" w:cs="仿宋"/>
          <w:sz w:val="32"/>
          <w:szCs w:val="32"/>
        </w:rPr>
      </w:pPr>
      <w:r>
        <w:rPr>
          <w:rFonts w:hint="eastAsia" w:ascii="仿宋" w:hAnsi="仿宋" w:eastAsia="仿宋" w:cs="仿宋"/>
          <w:sz w:val="32"/>
          <w:szCs w:val="32"/>
        </w:rPr>
        <w:t>4.农村黑臭水体治理效果村民评议表</w:t>
      </w:r>
    </w:p>
    <w:p>
      <w:pPr>
        <w:spacing w:after="0" w:line="596" w:lineRule="exact"/>
        <w:rPr>
          <w:rFonts w:hint="eastAsia" w:ascii="仿宋" w:hAnsi="仿宋" w:eastAsia="仿宋" w:cs="仿宋"/>
          <w:sz w:val="32"/>
          <w:szCs w:val="32"/>
        </w:rPr>
        <w:sectPr>
          <w:pgSz w:w="11910" w:h="16840"/>
          <w:pgMar w:top="1600" w:right="1260" w:bottom="1240" w:left="1280" w:header="0" w:footer="1044" w:gutter="0"/>
        </w:sectPr>
      </w:pPr>
    </w:p>
    <w:p>
      <w:pPr>
        <w:pStyle w:val="3"/>
        <w:ind w:left="0"/>
        <w:rPr>
          <w:rFonts w:hint="eastAsia" w:ascii="仿宋" w:hAnsi="仿宋" w:eastAsia="仿宋" w:cs="仿宋"/>
          <w:sz w:val="32"/>
          <w:szCs w:val="32"/>
        </w:rPr>
      </w:pPr>
    </w:p>
    <w:p>
      <w:pPr>
        <w:pStyle w:val="3"/>
        <w:spacing w:before="4"/>
        <w:ind w:left="0"/>
        <w:rPr>
          <w:rFonts w:hint="eastAsia" w:ascii="仿宋" w:hAnsi="仿宋" w:eastAsia="仿宋" w:cs="仿宋"/>
          <w:sz w:val="32"/>
          <w:szCs w:val="32"/>
        </w:rPr>
      </w:pPr>
    </w:p>
    <w:p>
      <w:pPr>
        <w:pStyle w:val="2"/>
        <w:ind w:left="559"/>
        <w:rPr>
          <w:rFonts w:hint="eastAsia" w:ascii="仿宋" w:hAnsi="仿宋" w:eastAsia="仿宋" w:cs="仿宋"/>
          <w:sz w:val="32"/>
          <w:szCs w:val="32"/>
        </w:rPr>
      </w:pPr>
      <w:r>
        <w:rPr>
          <w:rFonts w:hint="eastAsia" w:ascii="仿宋" w:hAnsi="仿宋" w:eastAsia="仿宋" w:cs="仿宋"/>
          <w:sz w:val="32"/>
          <w:szCs w:val="32"/>
        </w:rPr>
        <w:t>附件 1</w:t>
      </w:r>
    </w:p>
    <w:p>
      <w:pPr>
        <w:pStyle w:val="3"/>
        <w:spacing w:before="11"/>
        <w:ind w:left="0"/>
        <w:rPr>
          <w:rFonts w:hint="eastAsia" w:ascii="仿宋" w:hAnsi="仿宋" w:eastAsia="仿宋" w:cs="仿宋"/>
          <w:sz w:val="32"/>
          <w:szCs w:val="32"/>
        </w:rPr>
      </w:pPr>
    </w:p>
    <w:p>
      <w:pPr>
        <w:tabs>
          <w:tab w:val="left" w:pos="4973"/>
        </w:tabs>
        <w:spacing w:before="0" w:line="647" w:lineRule="exact"/>
        <w:ind w:left="2883" w:right="0" w:firstLine="0"/>
        <w:jc w:val="left"/>
        <w:rPr>
          <w:rFonts w:hint="eastAsia" w:ascii="仿宋" w:hAnsi="仿宋" w:eastAsia="仿宋" w:cs="仿宋"/>
          <w:sz w:val="32"/>
          <w:szCs w:val="32"/>
        </w:rPr>
      </w:pPr>
      <w:r>
        <w:rPr>
          <w:rFonts w:hint="eastAsia" w:ascii="仿宋" w:hAnsi="仿宋" w:eastAsia="仿宋" w:cs="仿宋"/>
          <w:w w:val="100"/>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省（区、市）农村黑臭水体数量统计汇总表</w:t>
      </w:r>
    </w:p>
    <w:p>
      <w:pPr>
        <w:pStyle w:val="3"/>
        <w:spacing w:before="5"/>
        <w:ind w:left="0"/>
        <w:rPr>
          <w:rFonts w:hint="eastAsia" w:ascii="仿宋" w:hAnsi="仿宋" w:eastAsia="仿宋" w:cs="仿宋"/>
          <w:sz w:val="32"/>
          <w:szCs w:val="32"/>
        </w:rPr>
      </w:pPr>
    </w:p>
    <w:p>
      <w:pPr>
        <w:tabs>
          <w:tab w:val="left" w:pos="1926"/>
          <w:tab w:val="left" w:pos="2771"/>
          <w:tab w:val="left" w:pos="3615"/>
        </w:tabs>
        <w:spacing w:before="0"/>
        <w:ind w:left="0" w:right="580" w:firstLine="0"/>
        <w:jc w:val="right"/>
        <w:rPr>
          <w:rFonts w:hint="eastAsia" w:ascii="仿宋" w:hAnsi="仿宋" w:eastAsia="仿宋" w:cs="仿宋"/>
          <w:sz w:val="32"/>
          <w:szCs w:val="32"/>
        </w:rPr>
      </w:pPr>
      <w:r>
        <w:rPr>
          <w:rFonts w:hint="eastAsia" w:ascii="仿宋" w:hAnsi="仿宋" w:eastAsia="仿宋" w:cs="仿宋"/>
          <w:sz w:val="32"/>
          <w:szCs w:val="32"/>
        </w:rPr>
        <w:t>填报时间：</w:t>
      </w:r>
      <w:r>
        <w:rPr>
          <w:rFonts w:hint="eastAsia" w:ascii="仿宋" w:hAnsi="仿宋" w:eastAsia="仿宋" w:cs="仿宋"/>
          <w:sz w:val="32"/>
          <w:szCs w:val="32"/>
        </w:rPr>
        <w:tab/>
      </w: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rPr>
        <w:t>日</w:t>
      </w:r>
    </w:p>
    <w:p>
      <w:pPr>
        <w:pStyle w:val="3"/>
        <w:spacing w:before="8"/>
        <w:ind w:left="0"/>
        <w:rPr>
          <w:rFonts w:hint="eastAsia" w:ascii="仿宋" w:hAnsi="仿宋" w:eastAsia="仿宋" w:cs="仿宋"/>
          <w:sz w:val="32"/>
          <w:szCs w:val="32"/>
        </w:rPr>
      </w:pPr>
    </w:p>
    <w:tbl>
      <w:tblPr>
        <w:tblStyle w:val="4"/>
        <w:tblW w:w="0" w:type="auto"/>
        <w:tblInd w:w="4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1060"/>
        <w:gridCol w:w="908"/>
        <w:gridCol w:w="912"/>
        <w:gridCol w:w="907"/>
        <w:gridCol w:w="1062"/>
        <w:gridCol w:w="908"/>
        <w:gridCol w:w="916"/>
        <w:gridCol w:w="1214"/>
        <w:gridCol w:w="908"/>
        <w:gridCol w:w="910"/>
        <w:gridCol w:w="908"/>
        <w:gridCol w:w="1016"/>
        <w:gridCol w:w="955"/>
        <w:gridCol w:w="9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690" w:type="dxa"/>
            <w:vMerge w:val="restart"/>
            <w:tcBorders>
              <w:bottom w:val="single" w:color="000000" w:sz="4" w:space="0"/>
              <w:right w:val="single" w:color="000000" w:sz="4" w:space="0"/>
            </w:tcBorders>
          </w:tcPr>
          <w:p>
            <w:pPr>
              <w:pStyle w:val="8"/>
              <w:spacing w:before="4"/>
              <w:rPr>
                <w:rFonts w:hint="eastAsia" w:ascii="仿宋" w:hAnsi="仿宋" w:eastAsia="仿宋" w:cs="仿宋"/>
                <w:sz w:val="32"/>
                <w:szCs w:val="32"/>
              </w:rPr>
            </w:pPr>
          </w:p>
          <w:p>
            <w:pPr>
              <w:pStyle w:val="8"/>
              <w:ind w:left="133"/>
              <w:rPr>
                <w:rFonts w:hint="eastAsia" w:ascii="仿宋" w:hAnsi="仿宋" w:eastAsia="仿宋" w:cs="仿宋"/>
                <w:sz w:val="32"/>
                <w:szCs w:val="32"/>
              </w:rPr>
            </w:pPr>
            <w:r>
              <w:rPr>
                <w:rFonts w:hint="eastAsia" w:ascii="仿宋" w:hAnsi="仿宋" w:eastAsia="仿宋" w:cs="仿宋"/>
                <w:sz w:val="32"/>
                <w:szCs w:val="32"/>
              </w:rPr>
              <w:t>序号</w:t>
            </w:r>
          </w:p>
        </w:tc>
        <w:tc>
          <w:tcPr>
            <w:tcW w:w="1060" w:type="dxa"/>
            <w:vMerge w:val="restart"/>
            <w:tcBorders>
              <w:left w:val="single" w:color="000000" w:sz="4" w:space="0"/>
              <w:bottom w:val="single" w:color="000000" w:sz="4" w:space="0"/>
              <w:right w:val="single" w:color="000000" w:sz="4" w:space="0"/>
            </w:tcBorders>
          </w:tcPr>
          <w:p>
            <w:pPr>
              <w:pStyle w:val="8"/>
              <w:spacing w:before="9"/>
              <w:rPr>
                <w:rFonts w:hint="eastAsia" w:ascii="仿宋" w:hAnsi="仿宋" w:eastAsia="仿宋" w:cs="仿宋"/>
                <w:sz w:val="32"/>
                <w:szCs w:val="32"/>
              </w:rPr>
            </w:pPr>
          </w:p>
          <w:p>
            <w:pPr>
              <w:pStyle w:val="8"/>
              <w:spacing w:line="146" w:lineRule="auto"/>
              <w:ind w:left="323" w:right="199" w:hanging="106"/>
              <w:rPr>
                <w:rFonts w:hint="eastAsia" w:ascii="仿宋" w:hAnsi="仿宋" w:eastAsia="仿宋" w:cs="仿宋"/>
                <w:sz w:val="32"/>
                <w:szCs w:val="32"/>
              </w:rPr>
            </w:pPr>
            <w:r>
              <w:rPr>
                <w:rFonts w:hint="eastAsia" w:ascii="仿宋" w:hAnsi="仿宋" w:eastAsia="仿宋" w:cs="仿宋"/>
                <w:sz w:val="32"/>
                <w:szCs w:val="32"/>
              </w:rPr>
              <w:t>地级市名称</w:t>
            </w:r>
          </w:p>
        </w:tc>
        <w:tc>
          <w:tcPr>
            <w:tcW w:w="5613" w:type="dxa"/>
            <w:gridSpan w:val="6"/>
            <w:tcBorders>
              <w:left w:val="single" w:color="000000" w:sz="4" w:space="0"/>
              <w:bottom w:val="single" w:color="000000" w:sz="4" w:space="0"/>
              <w:right w:val="single" w:color="000000" w:sz="4" w:space="0"/>
            </w:tcBorders>
          </w:tcPr>
          <w:p>
            <w:pPr>
              <w:pStyle w:val="8"/>
              <w:spacing w:line="440" w:lineRule="exact"/>
              <w:ind w:left="1547"/>
              <w:rPr>
                <w:rFonts w:hint="eastAsia" w:ascii="仿宋" w:hAnsi="仿宋" w:eastAsia="仿宋" w:cs="仿宋"/>
                <w:sz w:val="32"/>
                <w:szCs w:val="32"/>
              </w:rPr>
            </w:pPr>
            <w:r>
              <w:rPr>
                <w:rFonts w:hint="eastAsia" w:ascii="仿宋" w:hAnsi="仿宋" w:eastAsia="仿宋" w:cs="仿宋"/>
                <w:sz w:val="32"/>
                <w:szCs w:val="32"/>
              </w:rPr>
              <w:t>市行政区域内农村黑臭水体</w:t>
            </w:r>
          </w:p>
        </w:tc>
        <w:tc>
          <w:tcPr>
            <w:tcW w:w="1214" w:type="dxa"/>
            <w:vMerge w:val="restart"/>
            <w:tcBorders>
              <w:left w:val="single" w:color="000000" w:sz="4" w:space="0"/>
              <w:bottom w:val="single" w:color="000000" w:sz="4" w:space="0"/>
              <w:right w:val="single" w:color="000000" w:sz="4" w:space="0"/>
            </w:tcBorders>
          </w:tcPr>
          <w:p>
            <w:pPr>
              <w:pStyle w:val="8"/>
              <w:spacing w:before="9"/>
              <w:rPr>
                <w:rFonts w:hint="eastAsia" w:ascii="仿宋" w:hAnsi="仿宋" w:eastAsia="仿宋" w:cs="仿宋"/>
                <w:sz w:val="32"/>
                <w:szCs w:val="32"/>
              </w:rPr>
            </w:pPr>
          </w:p>
          <w:p>
            <w:pPr>
              <w:pStyle w:val="8"/>
              <w:spacing w:line="146" w:lineRule="auto"/>
              <w:ind w:left="394" w:right="-15" w:hanging="289"/>
              <w:rPr>
                <w:rFonts w:hint="eastAsia" w:ascii="仿宋" w:hAnsi="仿宋" w:eastAsia="仿宋" w:cs="仿宋"/>
                <w:sz w:val="32"/>
                <w:szCs w:val="32"/>
              </w:rPr>
            </w:pPr>
            <w:r>
              <w:rPr>
                <w:rFonts w:hint="eastAsia" w:ascii="仿宋" w:hAnsi="仿宋" w:eastAsia="仿宋" w:cs="仿宋"/>
                <w:spacing w:val="-80"/>
                <w:sz w:val="32"/>
                <w:szCs w:val="32"/>
              </w:rPr>
              <w:t>县</w:t>
            </w:r>
            <w:r>
              <w:rPr>
                <w:rFonts w:hint="eastAsia" w:ascii="仿宋" w:hAnsi="仿宋" w:eastAsia="仿宋" w:cs="仿宋"/>
                <w:sz w:val="32"/>
                <w:szCs w:val="32"/>
              </w:rPr>
              <w:t>（</w:t>
            </w:r>
            <w:r>
              <w:rPr>
                <w:rFonts w:hint="eastAsia" w:ascii="仿宋" w:hAnsi="仿宋" w:eastAsia="仿宋" w:cs="仿宋"/>
                <w:spacing w:val="-27"/>
                <w:sz w:val="32"/>
                <w:szCs w:val="32"/>
              </w:rPr>
              <w:t>市、区</w:t>
            </w:r>
            <w:r>
              <w:rPr>
                <w:rFonts w:hint="eastAsia" w:ascii="仿宋" w:hAnsi="仿宋" w:eastAsia="仿宋" w:cs="仿宋"/>
                <w:sz w:val="32"/>
                <w:szCs w:val="32"/>
              </w:rPr>
              <w:t>） 名称</w:t>
            </w:r>
          </w:p>
        </w:tc>
        <w:tc>
          <w:tcPr>
            <w:tcW w:w="5609" w:type="dxa"/>
            <w:gridSpan w:val="6"/>
            <w:tcBorders>
              <w:left w:val="single" w:color="000000" w:sz="4" w:space="0"/>
              <w:bottom w:val="single" w:color="000000" w:sz="4" w:space="0"/>
            </w:tcBorders>
          </w:tcPr>
          <w:p>
            <w:pPr>
              <w:pStyle w:val="8"/>
              <w:spacing w:line="440" w:lineRule="exact"/>
              <w:ind w:left="1014"/>
              <w:rPr>
                <w:rFonts w:hint="eastAsia" w:ascii="仿宋" w:hAnsi="仿宋" w:eastAsia="仿宋" w:cs="仿宋"/>
                <w:sz w:val="32"/>
                <w:szCs w:val="32"/>
              </w:rPr>
            </w:pPr>
            <w:r>
              <w:rPr>
                <w:rFonts w:hint="eastAsia" w:ascii="仿宋" w:hAnsi="仿宋" w:eastAsia="仿宋" w:cs="仿宋"/>
                <w:sz w:val="32"/>
                <w:szCs w:val="32"/>
              </w:rPr>
              <w:t>县（市、区）行政区域内农村黑臭水体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90" w:type="dxa"/>
            <w:vMerge w:val="continue"/>
            <w:tcBorders>
              <w:top w:val="nil"/>
              <w:bottom w:val="single" w:color="000000" w:sz="4" w:space="0"/>
              <w:right w:val="single" w:color="000000" w:sz="4" w:space="0"/>
            </w:tcBorders>
          </w:tcPr>
          <w:p>
            <w:pPr>
              <w:rPr>
                <w:rFonts w:hint="eastAsia" w:ascii="仿宋" w:hAnsi="仿宋" w:eastAsia="仿宋" w:cs="仿宋"/>
                <w:sz w:val="32"/>
                <w:szCs w:val="32"/>
              </w:rPr>
            </w:pPr>
          </w:p>
        </w:tc>
        <w:tc>
          <w:tcPr>
            <w:tcW w:w="1060"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vMerge w:val="restart"/>
            <w:tcBorders>
              <w:top w:val="single" w:color="000000" w:sz="4" w:space="0"/>
              <w:left w:val="single" w:color="000000" w:sz="4" w:space="0"/>
              <w:bottom w:val="single" w:color="000000" w:sz="4" w:space="0"/>
              <w:right w:val="single" w:color="000000" w:sz="4" w:space="0"/>
            </w:tcBorders>
          </w:tcPr>
          <w:p>
            <w:pPr>
              <w:pStyle w:val="8"/>
              <w:spacing w:before="17"/>
              <w:rPr>
                <w:rFonts w:hint="eastAsia" w:ascii="仿宋" w:hAnsi="仿宋" w:eastAsia="仿宋" w:cs="仿宋"/>
                <w:sz w:val="32"/>
                <w:szCs w:val="32"/>
              </w:rPr>
            </w:pPr>
          </w:p>
          <w:p>
            <w:pPr>
              <w:pStyle w:val="8"/>
              <w:spacing w:line="359" w:lineRule="exact"/>
              <w:ind w:left="87" w:right="72"/>
              <w:jc w:val="center"/>
              <w:rPr>
                <w:rFonts w:hint="eastAsia" w:ascii="仿宋" w:hAnsi="仿宋" w:eastAsia="仿宋" w:cs="仿宋"/>
                <w:sz w:val="32"/>
                <w:szCs w:val="32"/>
              </w:rPr>
            </w:pPr>
            <w:r>
              <w:rPr>
                <w:rFonts w:hint="eastAsia" w:ascii="仿宋" w:hAnsi="仿宋" w:eastAsia="仿宋" w:cs="仿宋"/>
                <w:sz w:val="32"/>
                <w:szCs w:val="32"/>
              </w:rPr>
              <w:t>数量</w:t>
            </w:r>
          </w:p>
          <w:p>
            <w:pPr>
              <w:pStyle w:val="8"/>
              <w:spacing w:line="359" w:lineRule="exact"/>
              <w:ind w:left="87" w:right="71"/>
              <w:jc w:val="center"/>
              <w:rPr>
                <w:rFonts w:hint="eastAsia" w:ascii="仿宋" w:hAnsi="仿宋" w:eastAsia="仿宋" w:cs="仿宋"/>
                <w:sz w:val="32"/>
                <w:szCs w:val="32"/>
              </w:rPr>
            </w:pPr>
            <w:r>
              <w:rPr>
                <w:rFonts w:hint="eastAsia" w:ascii="仿宋" w:hAnsi="仿宋" w:eastAsia="仿宋" w:cs="仿宋"/>
                <w:sz w:val="32"/>
                <w:szCs w:val="32"/>
              </w:rPr>
              <w:t>（个）</w:t>
            </w:r>
          </w:p>
        </w:tc>
        <w:tc>
          <w:tcPr>
            <w:tcW w:w="1819" w:type="dxa"/>
            <w:gridSpan w:val="2"/>
            <w:tcBorders>
              <w:top w:val="single" w:color="000000" w:sz="4" w:space="0"/>
              <w:left w:val="single" w:color="000000" w:sz="4" w:space="0"/>
              <w:bottom w:val="single" w:color="000000" w:sz="4" w:space="0"/>
              <w:right w:val="single" w:color="000000" w:sz="4" w:space="0"/>
            </w:tcBorders>
          </w:tcPr>
          <w:p>
            <w:pPr>
              <w:pStyle w:val="8"/>
              <w:spacing w:line="444" w:lineRule="exact"/>
              <w:ind w:left="13"/>
              <w:jc w:val="center"/>
              <w:rPr>
                <w:rFonts w:hint="eastAsia" w:ascii="仿宋" w:hAnsi="仿宋" w:eastAsia="仿宋" w:cs="仿宋"/>
                <w:sz w:val="32"/>
                <w:szCs w:val="32"/>
              </w:rPr>
            </w:pPr>
            <w:r>
              <w:rPr>
                <w:rFonts w:hint="eastAsia" w:ascii="仿宋" w:hAnsi="仿宋" w:eastAsia="仿宋" w:cs="仿宋"/>
                <w:sz w:val="32"/>
                <w:szCs w:val="32"/>
              </w:rPr>
              <w:t>河</w:t>
            </w:r>
          </w:p>
        </w:tc>
        <w:tc>
          <w:tcPr>
            <w:tcW w:w="1062" w:type="dxa"/>
            <w:vMerge w:val="restart"/>
            <w:tcBorders>
              <w:top w:val="single" w:color="000000" w:sz="4" w:space="0"/>
              <w:left w:val="single" w:color="000000" w:sz="4" w:space="0"/>
              <w:bottom w:val="single" w:color="000000" w:sz="4" w:space="0"/>
              <w:right w:val="single" w:color="000000" w:sz="4" w:space="0"/>
            </w:tcBorders>
          </w:tcPr>
          <w:p>
            <w:pPr>
              <w:pStyle w:val="8"/>
              <w:spacing w:before="172" w:line="146" w:lineRule="auto"/>
              <w:ind w:left="320" w:right="309" w:hanging="2"/>
              <w:jc w:val="center"/>
              <w:rPr>
                <w:rFonts w:hint="eastAsia" w:ascii="仿宋" w:hAnsi="仿宋" w:eastAsia="仿宋" w:cs="仿宋"/>
                <w:sz w:val="32"/>
                <w:szCs w:val="32"/>
              </w:rPr>
            </w:pPr>
            <w:r>
              <w:rPr>
                <w:rFonts w:hint="eastAsia" w:ascii="仿宋" w:hAnsi="仿宋" w:eastAsia="仿宋" w:cs="仿宋"/>
                <w:sz w:val="32"/>
                <w:szCs w:val="32"/>
              </w:rPr>
              <w:t>塘 面积</w:t>
            </w:r>
          </w:p>
          <w:p>
            <w:pPr>
              <w:pStyle w:val="8"/>
              <w:spacing w:line="326" w:lineRule="exact"/>
              <w:ind w:left="167" w:right="160"/>
              <w:jc w:val="center"/>
              <w:rPr>
                <w:rFonts w:hint="eastAsia" w:ascii="仿宋" w:hAnsi="仿宋" w:eastAsia="仿宋" w:cs="仿宋"/>
                <w:sz w:val="32"/>
                <w:szCs w:val="32"/>
              </w:rPr>
            </w:pPr>
            <w:r>
              <w:rPr>
                <w:rFonts w:hint="eastAsia" w:ascii="仿宋" w:hAnsi="仿宋" w:eastAsia="仿宋" w:cs="仿宋"/>
                <w:sz w:val="32"/>
                <w:szCs w:val="32"/>
              </w:rPr>
              <w:t>（km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1824" w:type="dxa"/>
            <w:gridSpan w:val="2"/>
            <w:tcBorders>
              <w:top w:val="single" w:color="000000" w:sz="4" w:space="0"/>
              <w:left w:val="single" w:color="000000" w:sz="4" w:space="0"/>
              <w:bottom w:val="single" w:color="000000" w:sz="4" w:space="0"/>
              <w:right w:val="single" w:color="000000" w:sz="4" w:space="0"/>
            </w:tcBorders>
          </w:tcPr>
          <w:p>
            <w:pPr>
              <w:pStyle w:val="8"/>
              <w:spacing w:line="444" w:lineRule="exact"/>
              <w:ind w:left="680" w:right="673"/>
              <w:jc w:val="center"/>
              <w:rPr>
                <w:rFonts w:hint="eastAsia" w:ascii="仿宋" w:hAnsi="仿宋" w:eastAsia="仿宋" w:cs="仿宋"/>
                <w:sz w:val="32"/>
                <w:szCs w:val="32"/>
              </w:rPr>
            </w:pPr>
            <w:r>
              <w:rPr>
                <w:rFonts w:hint="eastAsia" w:ascii="仿宋" w:hAnsi="仿宋" w:eastAsia="仿宋" w:cs="仿宋"/>
                <w:sz w:val="32"/>
                <w:szCs w:val="32"/>
              </w:rPr>
              <w:t>沟渠</w:t>
            </w:r>
          </w:p>
        </w:tc>
        <w:tc>
          <w:tcPr>
            <w:tcW w:w="1214"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vMerge w:val="restart"/>
            <w:tcBorders>
              <w:top w:val="single" w:color="000000" w:sz="4" w:space="0"/>
              <w:left w:val="single" w:color="000000" w:sz="4" w:space="0"/>
              <w:bottom w:val="single" w:color="000000" w:sz="4" w:space="0"/>
              <w:right w:val="single" w:color="000000" w:sz="4" w:space="0"/>
            </w:tcBorders>
          </w:tcPr>
          <w:p>
            <w:pPr>
              <w:pStyle w:val="8"/>
              <w:spacing w:before="17"/>
              <w:rPr>
                <w:rFonts w:hint="eastAsia" w:ascii="仿宋" w:hAnsi="仿宋" w:eastAsia="仿宋" w:cs="仿宋"/>
                <w:sz w:val="32"/>
                <w:szCs w:val="32"/>
              </w:rPr>
            </w:pPr>
          </w:p>
          <w:p>
            <w:pPr>
              <w:pStyle w:val="8"/>
              <w:spacing w:line="359" w:lineRule="exact"/>
              <w:ind w:left="87" w:right="85"/>
              <w:jc w:val="center"/>
              <w:rPr>
                <w:rFonts w:hint="eastAsia" w:ascii="仿宋" w:hAnsi="仿宋" w:eastAsia="仿宋" w:cs="仿宋"/>
                <w:sz w:val="32"/>
                <w:szCs w:val="32"/>
              </w:rPr>
            </w:pPr>
            <w:r>
              <w:rPr>
                <w:rFonts w:hint="eastAsia" w:ascii="仿宋" w:hAnsi="仿宋" w:eastAsia="仿宋" w:cs="仿宋"/>
                <w:sz w:val="32"/>
                <w:szCs w:val="32"/>
              </w:rPr>
              <w:t>数量</w:t>
            </w:r>
          </w:p>
          <w:p>
            <w:pPr>
              <w:pStyle w:val="8"/>
              <w:spacing w:line="359" w:lineRule="exact"/>
              <w:ind w:left="87" w:right="83"/>
              <w:jc w:val="center"/>
              <w:rPr>
                <w:rFonts w:hint="eastAsia" w:ascii="仿宋" w:hAnsi="仿宋" w:eastAsia="仿宋" w:cs="仿宋"/>
                <w:sz w:val="32"/>
                <w:szCs w:val="32"/>
              </w:rPr>
            </w:pPr>
            <w:r>
              <w:rPr>
                <w:rFonts w:hint="eastAsia" w:ascii="仿宋" w:hAnsi="仿宋" w:eastAsia="仿宋" w:cs="仿宋"/>
                <w:sz w:val="32"/>
                <w:szCs w:val="32"/>
              </w:rPr>
              <w:t>（个）</w:t>
            </w:r>
          </w:p>
        </w:tc>
        <w:tc>
          <w:tcPr>
            <w:tcW w:w="1818" w:type="dxa"/>
            <w:gridSpan w:val="2"/>
            <w:tcBorders>
              <w:top w:val="single" w:color="000000" w:sz="4" w:space="0"/>
              <w:left w:val="single" w:color="000000" w:sz="4" w:space="0"/>
              <w:bottom w:val="single" w:color="000000" w:sz="4" w:space="0"/>
              <w:right w:val="single" w:color="000000" w:sz="4" w:space="0"/>
            </w:tcBorders>
          </w:tcPr>
          <w:p>
            <w:pPr>
              <w:pStyle w:val="8"/>
              <w:spacing w:line="444" w:lineRule="exact"/>
              <w:ind w:left="1"/>
              <w:jc w:val="center"/>
              <w:rPr>
                <w:rFonts w:hint="eastAsia" w:ascii="仿宋" w:hAnsi="仿宋" w:eastAsia="仿宋" w:cs="仿宋"/>
                <w:sz w:val="32"/>
                <w:szCs w:val="32"/>
              </w:rPr>
            </w:pPr>
            <w:r>
              <w:rPr>
                <w:rFonts w:hint="eastAsia" w:ascii="仿宋" w:hAnsi="仿宋" w:eastAsia="仿宋" w:cs="仿宋"/>
                <w:sz w:val="32"/>
                <w:szCs w:val="32"/>
              </w:rPr>
              <w:t>河</w:t>
            </w:r>
          </w:p>
        </w:tc>
        <w:tc>
          <w:tcPr>
            <w:tcW w:w="1016" w:type="dxa"/>
            <w:vMerge w:val="restart"/>
            <w:tcBorders>
              <w:top w:val="single" w:color="000000" w:sz="4" w:space="0"/>
              <w:left w:val="single" w:color="000000" w:sz="4" w:space="0"/>
              <w:bottom w:val="single" w:color="000000" w:sz="4" w:space="0"/>
              <w:right w:val="single" w:color="000000" w:sz="4" w:space="0"/>
            </w:tcBorders>
          </w:tcPr>
          <w:p>
            <w:pPr>
              <w:pStyle w:val="8"/>
              <w:spacing w:before="17"/>
              <w:rPr>
                <w:rFonts w:hint="eastAsia" w:ascii="仿宋" w:hAnsi="仿宋" w:eastAsia="仿宋" w:cs="仿宋"/>
                <w:sz w:val="32"/>
                <w:szCs w:val="32"/>
              </w:rPr>
            </w:pPr>
          </w:p>
          <w:p>
            <w:pPr>
              <w:pStyle w:val="8"/>
              <w:spacing w:line="359" w:lineRule="exact"/>
              <w:ind w:left="186"/>
              <w:rPr>
                <w:rFonts w:hint="eastAsia" w:ascii="仿宋" w:hAnsi="仿宋" w:eastAsia="仿宋" w:cs="仿宋"/>
                <w:sz w:val="32"/>
                <w:szCs w:val="32"/>
              </w:rPr>
            </w:pPr>
            <w:r>
              <w:rPr>
                <w:rFonts w:hint="eastAsia" w:ascii="仿宋" w:hAnsi="仿宋" w:eastAsia="仿宋" w:cs="仿宋"/>
                <w:sz w:val="32"/>
                <w:szCs w:val="32"/>
              </w:rPr>
              <w:t>塘面积</w:t>
            </w:r>
          </w:p>
          <w:p>
            <w:pPr>
              <w:pStyle w:val="8"/>
              <w:spacing w:line="359" w:lineRule="exact"/>
              <w:ind w:left="159"/>
              <w:rPr>
                <w:rFonts w:hint="eastAsia" w:ascii="仿宋" w:hAnsi="仿宋" w:eastAsia="仿宋" w:cs="仿宋"/>
                <w:sz w:val="32"/>
                <w:szCs w:val="32"/>
              </w:rPr>
            </w:pPr>
            <w:r>
              <w:rPr>
                <w:rFonts w:hint="eastAsia" w:ascii="仿宋" w:hAnsi="仿宋" w:eastAsia="仿宋" w:cs="仿宋"/>
                <w:sz w:val="32"/>
                <w:szCs w:val="32"/>
              </w:rPr>
              <w:t>（km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1867" w:type="dxa"/>
            <w:gridSpan w:val="2"/>
            <w:tcBorders>
              <w:top w:val="single" w:color="000000" w:sz="4" w:space="0"/>
              <w:left w:val="single" w:color="000000" w:sz="4" w:space="0"/>
              <w:bottom w:val="single" w:color="000000" w:sz="4" w:space="0"/>
            </w:tcBorders>
          </w:tcPr>
          <w:p>
            <w:pPr>
              <w:pStyle w:val="8"/>
              <w:spacing w:line="444" w:lineRule="exact"/>
              <w:ind w:left="696" w:right="696"/>
              <w:jc w:val="center"/>
              <w:rPr>
                <w:rFonts w:hint="eastAsia" w:ascii="仿宋" w:hAnsi="仿宋" w:eastAsia="仿宋" w:cs="仿宋"/>
                <w:sz w:val="32"/>
                <w:szCs w:val="32"/>
              </w:rPr>
            </w:pPr>
            <w:r>
              <w:rPr>
                <w:rFonts w:hint="eastAsia" w:ascii="仿宋" w:hAnsi="仿宋" w:eastAsia="仿宋" w:cs="仿宋"/>
                <w:sz w:val="32"/>
                <w:szCs w:val="32"/>
              </w:rPr>
              <w:t>沟渠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 w:hRule="atLeast"/>
        </w:trPr>
        <w:tc>
          <w:tcPr>
            <w:tcW w:w="690" w:type="dxa"/>
            <w:vMerge w:val="continue"/>
            <w:tcBorders>
              <w:top w:val="nil"/>
              <w:bottom w:val="single" w:color="000000" w:sz="4" w:space="0"/>
              <w:right w:val="single" w:color="000000" w:sz="4" w:space="0"/>
            </w:tcBorders>
          </w:tcPr>
          <w:p>
            <w:pPr>
              <w:rPr>
                <w:rFonts w:hint="eastAsia" w:ascii="仿宋" w:hAnsi="仿宋" w:eastAsia="仿宋" w:cs="仿宋"/>
                <w:sz w:val="32"/>
                <w:szCs w:val="32"/>
              </w:rPr>
            </w:pPr>
          </w:p>
        </w:tc>
        <w:tc>
          <w:tcPr>
            <w:tcW w:w="1060"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right w:val="single" w:color="000000" w:sz="4" w:space="0"/>
            </w:tcBorders>
          </w:tcPr>
          <w:p>
            <w:pPr>
              <w:pStyle w:val="8"/>
              <w:spacing w:line="309" w:lineRule="exact"/>
              <w:ind w:left="122" w:right="110"/>
              <w:jc w:val="center"/>
              <w:rPr>
                <w:rFonts w:hint="eastAsia" w:ascii="仿宋" w:hAnsi="仿宋" w:eastAsia="仿宋" w:cs="仿宋"/>
                <w:sz w:val="32"/>
                <w:szCs w:val="32"/>
              </w:rPr>
            </w:pPr>
            <w:r>
              <w:rPr>
                <w:rFonts w:hint="eastAsia" w:ascii="仿宋" w:hAnsi="仿宋" w:eastAsia="仿宋" w:cs="仿宋"/>
                <w:sz w:val="32"/>
                <w:szCs w:val="32"/>
              </w:rPr>
              <w:t>长度</w:t>
            </w:r>
          </w:p>
          <w:p>
            <w:pPr>
              <w:pStyle w:val="8"/>
              <w:spacing w:line="319" w:lineRule="exact"/>
              <w:ind w:left="122" w:right="110"/>
              <w:jc w:val="center"/>
              <w:rPr>
                <w:rFonts w:hint="eastAsia" w:ascii="仿宋" w:hAnsi="仿宋" w:eastAsia="仿宋" w:cs="仿宋"/>
                <w:sz w:val="32"/>
                <w:szCs w:val="32"/>
              </w:rPr>
            </w:pPr>
            <w:r>
              <w:rPr>
                <w:rFonts w:hint="eastAsia" w:ascii="仿宋" w:hAnsi="仿宋" w:eastAsia="仿宋" w:cs="仿宋"/>
                <w:sz w:val="32"/>
                <w:szCs w:val="32"/>
              </w:rPr>
              <w:t>（km）</w:t>
            </w:r>
          </w:p>
        </w:tc>
        <w:tc>
          <w:tcPr>
            <w:tcW w:w="907" w:type="dxa"/>
            <w:tcBorders>
              <w:top w:val="single" w:color="000000" w:sz="4" w:space="0"/>
              <w:left w:val="single" w:color="000000" w:sz="4" w:space="0"/>
              <w:bottom w:val="single" w:color="000000" w:sz="4" w:space="0"/>
              <w:right w:val="single" w:color="000000" w:sz="4" w:space="0"/>
            </w:tcBorders>
          </w:tcPr>
          <w:p>
            <w:pPr>
              <w:pStyle w:val="8"/>
              <w:spacing w:line="309" w:lineRule="exact"/>
              <w:ind w:left="86" w:right="74"/>
              <w:jc w:val="center"/>
              <w:rPr>
                <w:rFonts w:hint="eastAsia" w:ascii="仿宋" w:hAnsi="仿宋" w:eastAsia="仿宋" w:cs="仿宋"/>
                <w:sz w:val="32"/>
                <w:szCs w:val="32"/>
              </w:rPr>
            </w:pPr>
            <w:r>
              <w:rPr>
                <w:rFonts w:hint="eastAsia" w:ascii="仿宋" w:hAnsi="仿宋" w:eastAsia="仿宋" w:cs="仿宋"/>
                <w:sz w:val="32"/>
                <w:szCs w:val="32"/>
              </w:rPr>
              <w:t>面积</w:t>
            </w:r>
          </w:p>
          <w:p>
            <w:pPr>
              <w:pStyle w:val="8"/>
              <w:spacing w:line="319" w:lineRule="exact"/>
              <w:ind w:left="86" w:right="73"/>
              <w:jc w:val="center"/>
              <w:rPr>
                <w:rFonts w:hint="eastAsia" w:ascii="仿宋" w:hAnsi="仿宋" w:eastAsia="仿宋" w:cs="仿宋"/>
                <w:sz w:val="32"/>
                <w:szCs w:val="32"/>
              </w:rPr>
            </w:pPr>
            <w:r>
              <w:rPr>
                <w:rFonts w:hint="eastAsia" w:ascii="仿宋" w:hAnsi="仿宋" w:eastAsia="仿宋" w:cs="仿宋"/>
                <w:sz w:val="32"/>
                <w:szCs w:val="32"/>
              </w:rPr>
              <w:t>（km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1062"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spacing w:line="309" w:lineRule="exact"/>
              <w:ind w:left="87" w:right="81"/>
              <w:jc w:val="center"/>
              <w:rPr>
                <w:rFonts w:hint="eastAsia" w:ascii="仿宋" w:hAnsi="仿宋" w:eastAsia="仿宋" w:cs="仿宋"/>
                <w:sz w:val="32"/>
                <w:szCs w:val="32"/>
              </w:rPr>
            </w:pPr>
            <w:r>
              <w:rPr>
                <w:rFonts w:hint="eastAsia" w:ascii="仿宋" w:hAnsi="仿宋" w:eastAsia="仿宋" w:cs="仿宋"/>
                <w:sz w:val="32"/>
                <w:szCs w:val="32"/>
              </w:rPr>
              <w:t>长度</w:t>
            </w:r>
          </w:p>
          <w:p>
            <w:pPr>
              <w:pStyle w:val="8"/>
              <w:spacing w:line="319" w:lineRule="exact"/>
              <w:ind w:left="87" w:right="80"/>
              <w:jc w:val="center"/>
              <w:rPr>
                <w:rFonts w:hint="eastAsia" w:ascii="仿宋" w:hAnsi="仿宋" w:eastAsia="仿宋" w:cs="仿宋"/>
                <w:sz w:val="32"/>
                <w:szCs w:val="32"/>
              </w:rPr>
            </w:pPr>
            <w:r>
              <w:rPr>
                <w:rFonts w:hint="eastAsia" w:ascii="仿宋" w:hAnsi="仿宋" w:eastAsia="仿宋" w:cs="仿宋"/>
                <w:sz w:val="32"/>
                <w:szCs w:val="32"/>
              </w:rPr>
              <w:t>（km）</w:t>
            </w:r>
          </w:p>
        </w:tc>
        <w:tc>
          <w:tcPr>
            <w:tcW w:w="916" w:type="dxa"/>
            <w:tcBorders>
              <w:top w:val="single" w:color="000000" w:sz="4" w:space="0"/>
              <w:left w:val="single" w:color="000000" w:sz="4" w:space="0"/>
              <w:bottom w:val="single" w:color="000000" w:sz="4" w:space="0"/>
              <w:right w:val="single" w:color="000000" w:sz="4" w:space="0"/>
            </w:tcBorders>
          </w:tcPr>
          <w:p>
            <w:pPr>
              <w:pStyle w:val="8"/>
              <w:spacing w:line="309" w:lineRule="exact"/>
              <w:ind w:left="93" w:right="87"/>
              <w:jc w:val="center"/>
              <w:rPr>
                <w:rFonts w:hint="eastAsia" w:ascii="仿宋" w:hAnsi="仿宋" w:eastAsia="仿宋" w:cs="仿宋"/>
                <w:sz w:val="32"/>
                <w:szCs w:val="32"/>
              </w:rPr>
            </w:pPr>
            <w:r>
              <w:rPr>
                <w:rFonts w:hint="eastAsia" w:ascii="仿宋" w:hAnsi="仿宋" w:eastAsia="仿宋" w:cs="仿宋"/>
                <w:sz w:val="32"/>
                <w:szCs w:val="32"/>
              </w:rPr>
              <w:t>面积</w:t>
            </w:r>
          </w:p>
          <w:p>
            <w:pPr>
              <w:pStyle w:val="8"/>
              <w:spacing w:line="319" w:lineRule="exact"/>
              <w:ind w:left="93" w:right="88"/>
              <w:jc w:val="center"/>
              <w:rPr>
                <w:rFonts w:hint="eastAsia" w:ascii="仿宋" w:hAnsi="仿宋" w:eastAsia="仿宋" w:cs="仿宋"/>
                <w:sz w:val="32"/>
                <w:szCs w:val="32"/>
              </w:rPr>
            </w:pPr>
            <w:r>
              <w:rPr>
                <w:rFonts w:hint="eastAsia" w:ascii="仿宋" w:hAnsi="仿宋" w:eastAsia="仿宋" w:cs="仿宋"/>
                <w:sz w:val="32"/>
                <w:szCs w:val="32"/>
              </w:rPr>
              <w:t>（km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1214"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10" w:type="dxa"/>
            <w:tcBorders>
              <w:top w:val="single" w:color="000000" w:sz="4" w:space="0"/>
              <w:left w:val="single" w:color="000000" w:sz="4" w:space="0"/>
              <w:bottom w:val="single" w:color="000000" w:sz="4" w:space="0"/>
              <w:right w:val="single" w:color="000000" w:sz="4" w:space="0"/>
            </w:tcBorders>
          </w:tcPr>
          <w:p>
            <w:pPr>
              <w:pStyle w:val="8"/>
              <w:spacing w:line="309" w:lineRule="exact"/>
              <w:ind w:left="115" w:right="114"/>
              <w:jc w:val="center"/>
              <w:rPr>
                <w:rFonts w:hint="eastAsia" w:ascii="仿宋" w:hAnsi="仿宋" w:eastAsia="仿宋" w:cs="仿宋"/>
                <w:sz w:val="32"/>
                <w:szCs w:val="32"/>
              </w:rPr>
            </w:pPr>
            <w:r>
              <w:rPr>
                <w:rFonts w:hint="eastAsia" w:ascii="仿宋" w:hAnsi="仿宋" w:eastAsia="仿宋" w:cs="仿宋"/>
                <w:sz w:val="32"/>
                <w:szCs w:val="32"/>
              </w:rPr>
              <w:t>长度</w:t>
            </w:r>
          </w:p>
          <w:p>
            <w:pPr>
              <w:pStyle w:val="8"/>
              <w:spacing w:line="319" w:lineRule="exact"/>
              <w:ind w:left="116" w:right="114"/>
              <w:jc w:val="center"/>
              <w:rPr>
                <w:rFonts w:hint="eastAsia" w:ascii="仿宋" w:hAnsi="仿宋" w:eastAsia="仿宋" w:cs="仿宋"/>
                <w:sz w:val="32"/>
                <w:szCs w:val="32"/>
              </w:rPr>
            </w:pPr>
            <w:r>
              <w:rPr>
                <w:rFonts w:hint="eastAsia" w:ascii="仿宋" w:hAnsi="仿宋" w:eastAsia="仿宋" w:cs="仿宋"/>
                <w:sz w:val="32"/>
                <w:szCs w:val="32"/>
              </w:rPr>
              <w:t>（km）</w:t>
            </w:r>
          </w:p>
        </w:tc>
        <w:tc>
          <w:tcPr>
            <w:tcW w:w="908" w:type="dxa"/>
            <w:tcBorders>
              <w:top w:val="single" w:color="000000" w:sz="4" w:space="0"/>
              <w:left w:val="single" w:color="000000" w:sz="4" w:space="0"/>
              <w:bottom w:val="single" w:color="000000" w:sz="4" w:space="0"/>
              <w:right w:val="single" w:color="000000" w:sz="4" w:space="0"/>
            </w:tcBorders>
          </w:tcPr>
          <w:p>
            <w:pPr>
              <w:pStyle w:val="8"/>
              <w:spacing w:line="309" w:lineRule="exact"/>
              <w:ind w:left="86" w:right="86"/>
              <w:jc w:val="center"/>
              <w:rPr>
                <w:rFonts w:hint="eastAsia" w:ascii="仿宋" w:hAnsi="仿宋" w:eastAsia="仿宋" w:cs="仿宋"/>
                <w:sz w:val="32"/>
                <w:szCs w:val="32"/>
              </w:rPr>
            </w:pPr>
            <w:r>
              <w:rPr>
                <w:rFonts w:hint="eastAsia" w:ascii="仿宋" w:hAnsi="仿宋" w:eastAsia="仿宋" w:cs="仿宋"/>
                <w:sz w:val="32"/>
                <w:szCs w:val="32"/>
              </w:rPr>
              <w:t>面积</w:t>
            </w:r>
          </w:p>
          <w:p>
            <w:pPr>
              <w:pStyle w:val="8"/>
              <w:spacing w:line="319" w:lineRule="exact"/>
              <w:ind w:left="87" w:right="86"/>
              <w:jc w:val="center"/>
              <w:rPr>
                <w:rFonts w:hint="eastAsia" w:ascii="仿宋" w:hAnsi="仿宋" w:eastAsia="仿宋" w:cs="仿宋"/>
                <w:sz w:val="32"/>
                <w:szCs w:val="32"/>
              </w:rPr>
            </w:pPr>
            <w:r>
              <w:rPr>
                <w:rFonts w:hint="eastAsia" w:ascii="仿宋" w:hAnsi="仿宋" w:eastAsia="仿宋" w:cs="仿宋"/>
                <w:sz w:val="32"/>
                <w:szCs w:val="32"/>
              </w:rPr>
              <w:t>（km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1016"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55" w:type="dxa"/>
            <w:tcBorders>
              <w:top w:val="single" w:color="000000" w:sz="4" w:space="0"/>
              <w:left w:val="single" w:color="000000" w:sz="4" w:space="0"/>
              <w:bottom w:val="single" w:color="000000" w:sz="4" w:space="0"/>
              <w:right w:val="single" w:color="000000" w:sz="4" w:space="0"/>
            </w:tcBorders>
          </w:tcPr>
          <w:p>
            <w:pPr>
              <w:pStyle w:val="8"/>
              <w:spacing w:line="309" w:lineRule="exact"/>
              <w:ind w:left="137" w:right="138"/>
              <w:jc w:val="center"/>
              <w:rPr>
                <w:rFonts w:hint="eastAsia" w:ascii="仿宋" w:hAnsi="仿宋" w:eastAsia="仿宋" w:cs="仿宋"/>
                <w:sz w:val="32"/>
                <w:szCs w:val="32"/>
              </w:rPr>
            </w:pPr>
            <w:r>
              <w:rPr>
                <w:rFonts w:hint="eastAsia" w:ascii="仿宋" w:hAnsi="仿宋" w:eastAsia="仿宋" w:cs="仿宋"/>
                <w:sz w:val="32"/>
                <w:szCs w:val="32"/>
              </w:rPr>
              <w:t>长度</w:t>
            </w:r>
          </w:p>
          <w:p>
            <w:pPr>
              <w:pStyle w:val="8"/>
              <w:spacing w:line="319" w:lineRule="exact"/>
              <w:ind w:left="137" w:right="138"/>
              <w:jc w:val="center"/>
              <w:rPr>
                <w:rFonts w:hint="eastAsia" w:ascii="仿宋" w:hAnsi="仿宋" w:eastAsia="仿宋" w:cs="仿宋"/>
                <w:sz w:val="32"/>
                <w:szCs w:val="32"/>
              </w:rPr>
            </w:pPr>
            <w:r>
              <w:rPr>
                <w:rFonts w:hint="eastAsia" w:ascii="仿宋" w:hAnsi="仿宋" w:eastAsia="仿宋" w:cs="仿宋"/>
                <w:sz w:val="32"/>
                <w:szCs w:val="32"/>
              </w:rPr>
              <w:t>（km）</w:t>
            </w:r>
          </w:p>
        </w:tc>
        <w:tc>
          <w:tcPr>
            <w:tcW w:w="912" w:type="dxa"/>
            <w:tcBorders>
              <w:top w:val="single" w:color="000000" w:sz="4" w:space="0"/>
              <w:left w:val="single" w:color="000000" w:sz="4" w:space="0"/>
              <w:bottom w:val="single" w:color="000000" w:sz="4" w:space="0"/>
            </w:tcBorders>
          </w:tcPr>
          <w:p>
            <w:pPr>
              <w:pStyle w:val="8"/>
              <w:spacing w:line="309" w:lineRule="exact"/>
              <w:ind w:left="78" w:right="79"/>
              <w:jc w:val="center"/>
              <w:rPr>
                <w:rFonts w:hint="eastAsia" w:ascii="仿宋" w:hAnsi="仿宋" w:eastAsia="仿宋" w:cs="仿宋"/>
                <w:sz w:val="32"/>
                <w:szCs w:val="32"/>
              </w:rPr>
            </w:pPr>
            <w:r>
              <w:rPr>
                <w:rFonts w:hint="eastAsia" w:ascii="仿宋" w:hAnsi="仿宋" w:eastAsia="仿宋" w:cs="仿宋"/>
                <w:sz w:val="32"/>
                <w:szCs w:val="32"/>
              </w:rPr>
              <w:t>面积</w:t>
            </w:r>
          </w:p>
          <w:p>
            <w:pPr>
              <w:pStyle w:val="8"/>
              <w:spacing w:line="319" w:lineRule="exact"/>
              <w:ind w:left="79" w:right="79"/>
              <w:jc w:val="center"/>
              <w:rPr>
                <w:rFonts w:hint="eastAsia" w:ascii="仿宋" w:hAnsi="仿宋" w:eastAsia="仿宋" w:cs="仿宋"/>
                <w:sz w:val="32"/>
                <w:szCs w:val="32"/>
              </w:rPr>
            </w:pPr>
            <w:r>
              <w:rPr>
                <w:rFonts w:hint="eastAsia" w:ascii="仿宋" w:hAnsi="仿宋" w:eastAsia="仿宋" w:cs="仿宋"/>
                <w:sz w:val="32"/>
                <w:szCs w:val="32"/>
              </w:rPr>
              <w:t>（km</w:t>
            </w:r>
            <w:r>
              <w:rPr>
                <w:rFonts w:hint="eastAsia" w:ascii="仿宋" w:hAnsi="仿宋" w:eastAsia="仿宋" w:cs="仿宋"/>
                <w:position w:val="11"/>
                <w:sz w:val="32"/>
                <w:szCs w:val="32"/>
              </w:rPr>
              <w:t>2</w:t>
            </w:r>
            <w:r>
              <w:rPr>
                <w:rFonts w:hint="eastAsia" w:ascii="仿宋" w:hAnsi="仿宋" w:eastAsia="仿宋" w:cs="仿宋"/>
                <w:sz w:val="32"/>
                <w:szCs w:val="3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90" w:type="dxa"/>
            <w:vMerge w:val="restart"/>
            <w:tcBorders>
              <w:top w:val="single" w:color="000000" w:sz="4" w:space="0"/>
              <w:bottom w:val="single" w:color="000000" w:sz="4" w:space="0"/>
              <w:right w:val="single" w:color="000000" w:sz="4" w:space="0"/>
            </w:tcBorders>
          </w:tcPr>
          <w:p>
            <w:pPr>
              <w:pStyle w:val="8"/>
              <w:spacing w:before="1"/>
              <w:rPr>
                <w:rFonts w:hint="eastAsia" w:ascii="仿宋" w:hAnsi="仿宋" w:eastAsia="仿宋" w:cs="仿宋"/>
                <w:sz w:val="32"/>
                <w:szCs w:val="32"/>
              </w:rPr>
            </w:pPr>
          </w:p>
          <w:p>
            <w:pPr>
              <w:pStyle w:val="8"/>
              <w:ind w:left="218" w:right="206"/>
              <w:jc w:val="center"/>
              <w:rPr>
                <w:rFonts w:hint="eastAsia" w:ascii="仿宋" w:hAnsi="仿宋" w:eastAsia="仿宋" w:cs="仿宋"/>
                <w:sz w:val="32"/>
                <w:szCs w:val="32"/>
              </w:rPr>
            </w:pPr>
            <w:r>
              <w:rPr>
                <w:rFonts w:hint="eastAsia" w:ascii="仿宋" w:hAnsi="仿宋" w:eastAsia="仿宋" w:cs="仿宋"/>
                <w:sz w:val="32"/>
                <w:szCs w:val="32"/>
              </w:rPr>
              <w:t>01</w:t>
            </w:r>
          </w:p>
        </w:tc>
        <w:tc>
          <w:tcPr>
            <w:tcW w:w="1060" w:type="dxa"/>
            <w:vMerge w:val="restart"/>
            <w:tcBorders>
              <w:top w:val="single" w:color="000000" w:sz="4" w:space="0"/>
              <w:left w:val="single" w:color="000000" w:sz="4" w:space="0"/>
              <w:bottom w:val="single" w:color="000000" w:sz="4" w:space="0"/>
              <w:right w:val="single" w:color="000000" w:sz="4" w:space="0"/>
            </w:tcBorders>
          </w:tcPr>
          <w:p>
            <w:pPr>
              <w:pStyle w:val="8"/>
              <w:spacing w:before="1"/>
              <w:rPr>
                <w:rFonts w:hint="eastAsia" w:ascii="仿宋" w:hAnsi="仿宋" w:eastAsia="仿宋" w:cs="仿宋"/>
                <w:sz w:val="32"/>
                <w:szCs w:val="32"/>
              </w:rPr>
            </w:pPr>
          </w:p>
          <w:p>
            <w:pPr>
              <w:pStyle w:val="8"/>
              <w:ind w:left="408" w:right="391"/>
              <w:jc w:val="center"/>
              <w:rPr>
                <w:rFonts w:hint="eastAsia" w:ascii="仿宋" w:hAnsi="仿宋" w:eastAsia="仿宋" w:cs="仿宋"/>
                <w:sz w:val="32"/>
                <w:szCs w:val="32"/>
              </w:rPr>
            </w:pPr>
            <w:r>
              <w:rPr>
                <w:rFonts w:hint="eastAsia" w:ascii="仿宋" w:hAnsi="仿宋" w:eastAsia="仿宋" w:cs="仿宋"/>
                <w:sz w:val="32"/>
                <w:szCs w:val="32"/>
              </w:rPr>
              <w:t>XX</w:t>
            </w:r>
          </w:p>
        </w:tc>
        <w:tc>
          <w:tcPr>
            <w:tcW w:w="908" w:type="dxa"/>
            <w:vMerge w:val="restart"/>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vMerge w:val="restart"/>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7" w:type="dxa"/>
            <w:vMerge w:val="restart"/>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62" w:type="dxa"/>
            <w:vMerge w:val="restart"/>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vMerge w:val="restart"/>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6" w:type="dxa"/>
            <w:vMerge w:val="restart"/>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bottom w:val="single" w:color="000000" w:sz="4" w:space="0"/>
              <w:right w:val="single" w:color="000000" w:sz="4" w:space="0"/>
            </w:tcBorders>
          </w:tcPr>
          <w:p>
            <w:pPr>
              <w:pStyle w:val="8"/>
              <w:spacing w:line="444" w:lineRule="exact"/>
              <w:ind w:left="374" w:right="369"/>
              <w:jc w:val="center"/>
              <w:rPr>
                <w:rFonts w:hint="eastAsia" w:ascii="仿宋" w:hAnsi="仿宋" w:eastAsia="仿宋" w:cs="仿宋"/>
                <w:sz w:val="32"/>
                <w:szCs w:val="32"/>
              </w:rPr>
            </w:pPr>
            <w:r>
              <w:rPr>
                <w:rFonts w:hint="eastAsia" w:ascii="仿宋" w:hAnsi="仿宋" w:eastAsia="仿宋" w:cs="仿宋"/>
                <w:sz w:val="32"/>
                <w:szCs w:val="32"/>
              </w:rPr>
              <w:t>XX</w:t>
            </w: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0"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55"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690" w:type="dxa"/>
            <w:vMerge w:val="continue"/>
            <w:tcBorders>
              <w:top w:val="nil"/>
              <w:bottom w:val="single" w:color="000000" w:sz="4" w:space="0"/>
              <w:right w:val="single" w:color="000000" w:sz="4" w:space="0"/>
            </w:tcBorders>
          </w:tcPr>
          <w:p>
            <w:pPr>
              <w:rPr>
                <w:rFonts w:hint="eastAsia" w:ascii="仿宋" w:hAnsi="仿宋" w:eastAsia="仿宋" w:cs="仿宋"/>
                <w:sz w:val="32"/>
                <w:szCs w:val="32"/>
              </w:rPr>
            </w:pPr>
          </w:p>
        </w:tc>
        <w:tc>
          <w:tcPr>
            <w:tcW w:w="1060"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12"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062"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0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16"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214" w:type="dxa"/>
            <w:tcBorders>
              <w:top w:val="single" w:color="000000" w:sz="4" w:space="0"/>
              <w:left w:val="single" w:color="000000" w:sz="4" w:space="0"/>
              <w:bottom w:val="single" w:color="000000" w:sz="4" w:space="0"/>
              <w:right w:val="single" w:color="000000" w:sz="4" w:space="0"/>
            </w:tcBorders>
          </w:tcPr>
          <w:p>
            <w:pPr>
              <w:pStyle w:val="8"/>
              <w:spacing w:line="444" w:lineRule="exact"/>
              <w:ind w:left="374" w:right="369"/>
              <w:jc w:val="center"/>
              <w:rPr>
                <w:rFonts w:hint="eastAsia" w:ascii="仿宋" w:hAnsi="仿宋" w:eastAsia="仿宋" w:cs="仿宋"/>
                <w:sz w:val="32"/>
                <w:szCs w:val="32"/>
              </w:rPr>
            </w:pPr>
            <w:r>
              <w:rPr>
                <w:rFonts w:hint="eastAsia" w:ascii="仿宋" w:hAnsi="仿宋" w:eastAsia="仿宋" w:cs="仿宋"/>
                <w:sz w:val="32"/>
                <w:szCs w:val="32"/>
              </w:rPr>
              <w:t>XX</w:t>
            </w: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0"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55"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90" w:type="dxa"/>
            <w:tcBorders>
              <w:top w:val="single" w:color="000000" w:sz="4" w:space="0"/>
              <w:bottom w:val="single" w:color="000000" w:sz="4" w:space="0"/>
              <w:right w:val="single" w:color="000000" w:sz="4" w:space="0"/>
            </w:tcBorders>
          </w:tcPr>
          <w:p>
            <w:pPr>
              <w:pStyle w:val="8"/>
              <w:spacing w:line="444" w:lineRule="exact"/>
              <w:ind w:right="223"/>
              <w:jc w:val="right"/>
              <w:rPr>
                <w:rFonts w:hint="eastAsia" w:ascii="仿宋" w:hAnsi="仿宋" w:eastAsia="仿宋" w:cs="仿宋"/>
                <w:sz w:val="32"/>
                <w:szCs w:val="32"/>
              </w:rPr>
            </w:pPr>
            <w:r>
              <w:rPr>
                <w:rFonts w:hint="eastAsia" w:ascii="仿宋" w:hAnsi="仿宋" w:eastAsia="仿宋" w:cs="仿宋"/>
                <w:sz w:val="32"/>
                <w:szCs w:val="32"/>
              </w:rPr>
              <w:t>02</w:t>
            </w:r>
          </w:p>
        </w:tc>
        <w:tc>
          <w:tcPr>
            <w:tcW w:w="1060" w:type="dxa"/>
            <w:tcBorders>
              <w:top w:val="single" w:color="000000" w:sz="4" w:space="0"/>
              <w:left w:val="single" w:color="000000" w:sz="4" w:space="0"/>
              <w:bottom w:val="single" w:color="000000" w:sz="4" w:space="0"/>
              <w:right w:val="single" w:color="000000" w:sz="4" w:space="0"/>
            </w:tcBorders>
          </w:tcPr>
          <w:p>
            <w:pPr>
              <w:pStyle w:val="8"/>
              <w:spacing w:line="444" w:lineRule="exact"/>
              <w:ind w:right="408"/>
              <w:jc w:val="right"/>
              <w:rPr>
                <w:rFonts w:hint="eastAsia" w:ascii="仿宋" w:hAnsi="仿宋" w:eastAsia="仿宋" w:cs="仿宋"/>
                <w:sz w:val="32"/>
                <w:szCs w:val="32"/>
              </w:rPr>
            </w:pPr>
            <w:r>
              <w:rPr>
                <w:rFonts w:hint="eastAsia" w:ascii="仿宋" w:hAnsi="仿宋" w:eastAsia="仿宋" w:cs="仿宋"/>
                <w:sz w:val="32"/>
                <w:szCs w:val="32"/>
              </w:rPr>
              <w:t>XX</w:t>
            </w: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62"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0"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55"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90" w:type="dxa"/>
            <w:tcBorders>
              <w:top w:val="single" w:color="000000" w:sz="4" w:space="0"/>
              <w:bottom w:val="single" w:color="000000" w:sz="4" w:space="0"/>
              <w:right w:val="single" w:color="000000" w:sz="4" w:space="0"/>
            </w:tcBorders>
          </w:tcPr>
          <w:p>
            <w:pPr>
              <w:pStyle w:val="8"/>
              <w:spacing w:line="444" w:lineRule="exact"/>
              <w:ind w:right="171"/>
              <w:jc w:val="right"/>
              <w:rPr>
                <w:rFonts w:hint="eastAsia" w:ascii="仿宋" w:hAnsi="仿宋" w:eastAsia="仿宋" w:cs="仿宋"/>
                <w:sz w:val="32"/>
                <w:szCs w:val="32"/>
              </w:rPr>
            </w:pPr>
            <w:r>
              <w:rPr>
                <w:rFonts w:hint="eastAsia" w:ascii="仿宋" w:hAnsi="仿宋" w:eastAsia="仿宋" w:cs="仿宋"/>
                <w:sz w:val="32"/>
                <w:szCs w:val="32"/>
              </w:rPr>
              <w:t>...</w:t>
            </w:r>
          </w:p>
        </w:tc>
        <w:tc>
          <w:tcPr>
            <w:tcW w:w="1060" w:type="dxa"/>
            <w:tcBorders>
              <w:top w:val="single" w:color="000000" w:sz="4" w:space="0"/>
              <w:left w:val="single" w:color="000000" w:sz="4" w:space="0"/>
              <w:bottom w:val="single" w:color="000000" w:sz="4" w:space="0"/>
              <w:right w:val="single" w:color="000000" w:sz="4" w:space="0"/>
            </w:tcBorders>
          </w:tcPr>
          <w:p>
            <w:pPr>
              <w:pStyle w:val="8"/>
              <w:spacing w:line="444" w:lineRule="exact"/>
              <w:ind w:right="356"/>
              <w:jc w:val="right"/>
              <w:rPr>
                <w:rFonts w:hint="eastAsia" w:ascii="仿宋" w:hAnsi="仿宋" w:eastAsia="仿宋" w:cs="仿宋"/>
                <w:sz w:val="32"/>
                <w:szCs w:val="32"/>
              </w:rPr>
            </w:pPr>
            <w:r>
              <w:rPr>
                <w:rFonts w:hint="eastAsia" w:ascii="仿宋" w:hAnsi="仿宋" w:eastAsia="仿宋" w:cs="仿宋"/>
                <w:sz w:val="32"/>
                <w:szCs w:val="32"/>
              </w:rPr>
              <w:t>...</w:t>
            </w: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62"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bottom w:val="single" w:color="000000" w:sz="4" w:space="0"/>
              <w:right w:val="single" w:color="000000" w:sz="4" w:space="0"/>
            </w:tcBorders>
          </w:tcPr>
          <w:p>
            <w:pPr>
              <w:pStyle w:val="8"/>
              <w:spacing w:line="444" w:lineRule="exact"/>
              <w:ind w:left="375" w:right="369"/>
              <w:jc w:val="center"/>
              <w:rPr>
                <w:rFonts w:hint="eastAsia" w:ascii="仿宋" w:hAnsi="仿宋" w:eastAsia="仿宋" w:cs="仿宋"/>
                <w:sz w:val="32"/>
                <w:szCs w:val="32"/>
              </w:rPr>
            </w:pPr>
            <w:r>
              <w:rPr>
                <w:rFonts w:hint="eastAsia" w:ascii="仿宋" w:hAnsi="仿宋" w:eastAsia="仿宋" w:cs="仿宋"/>
                <w:sz w:val="32"/>
                <w:szCs w:val="32"/>
              </w:rPr>
              <w:t>....</w:t>
            </w: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0"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0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55"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750" w:type="dxa"/>
            <w:gridSpan w:val="2"/>
            <w:tcBorders>
              <w:top w:val="single" w:color="000000" w:sz="4" w:space="0"/>
              <w:right w:val="single" w:color="000000" w:sz="4" w:space="0"/>
            </w:tcBorders>
          </w:tcPr>
          <w:p>
            <w:pPr>
              <w:pStyle w:val="8"/>
              <w:tabs>
                <w:tab w:val="left" w:pos="980"/>
              </w:tabs>
              <w:spacing w:line="444" w:lineRule="exact"/>
              <w:ind w:left="557"/>
              <w:rPr>
                <w:rFonts w:hint="eastAsia" w:ascii="仿宋" w:hAnsi="仿宋" w:eastAsia="仿宋" w:cs="仿宋"/>
                <w:sz w:val="32"/>
                <w:szCs w:val="32"/>
              </w:rPr>
            </w:pPr>
            <w:r>
              <w:rPr>
                <w:rFonts w:hint="eastAsia" w:ascii="仿宋" w:hAnsi="仿宋" w:eastAsia="仿宋" w:cs="仿宋"/>
                <w:sz w:val="32"/>
                <w:szCs w:val="32"/>
              </w:rPr>
              <w:t>合</w:t>
            </w:r>
            <w:r>
              <w:rPr>
                <w:rFonts w:hint="eastAsia" w:ascii="仿宋" w:hAnsi="仿宋" w:eastAsia="仿宋" w:cs="仿宋"/>
                <w:sz w:val="32"/>
                <w:szCs w:val="32"/>
              </w:rPr>
              <w:tab/>
            </w:r>
            <w:r>
              <w:rPr>
                <w:rFonts w:hint="eastAsia" w:ascii="仿宋" w:hAnsi="仿宋" w:eastAsia="仿宋" w:cs="仿宋"/>
                <w:sz w:val="32"/>
                <w:szCs w:val="32"/>
              </w:rPr>
              <w:t>计</w:t>
            </w:r>
          </w:p>
        </w:tc>
        <w:tc>
          <w:tcPr>
            <w:tcW w:w="90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0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062"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1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10"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0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01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55"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912" w:type="dxa"/>
            <w:tcBorders>
              <w:top w:val="single" w:color="000000" w:sz="4" w:space="0"/>
              <w:left w:val="single" w:color="000000" w:sz="4" w:space="0"/>
            </w:tcBorders>
          </w:tcPr>
          <w:p>
            <w:pPr>
              <w:pStyle w:val="8"/>
              <w:rPr>
                <w:rFonts w:hint="eastAsia" w:ascii="仿宋" w:hAnsi="仿宋" w:eastAsia="仿宋" w:cs="仿宋"/>
                <w:sz w:val="32"/>
                <w:szCs w:val="32"/>
              </w:rPr>
            </w:pPr>
          </w:p>
        </w:tc>
      </w:tr>
    </w:tbl>
    <w:p>
      <w:pPr>
        <w:spacing w:after="0"/>
        <w:rPr>
          <w:rFonts w:hint="eastAsia" w:ascii="仿宋" w:hAnsi="仿宋" w:eastAsia="仿宋" w:cs="仿宋"/>
          <w:sz w:val="32"/>
          <w:szCs w:val="32"/>
        </w:rPr>
        <w:sectPr>
          <w:footerReference r:id="rId5" w:type="default"/>
          <w:footerReference r:id="rId6" w:type="even"/>
          <w:pgSz w:w="16840" w:h="11910" w:orient="landscape"/>
          <w:pgMar w:top="1100" w:right="860" w:bottom="1140" w:left="880" w:header="0" w:footer="956" w:gutter="0"/>
          <w:pgNumType w:start="24"/>
        </w:sectPr>
      </w:pPr>
    </w:p>
    <w:p>
      <w:pPr>
        <w:pStyle w:val="2"/>
        <w:spacing w:line="559" w:lineRule="exact"/>
        <w:ind w:left="141"/>
        <w:rPr>
          <w:rFonts w:hint="eastAsia" w:ascii="仿宋" w:hAnsi="仿宋" w:eastAsia="仿宋" w:cs="仿宋"/>
          <w:sz w:val="32"/>
          <w:szCs w:val="32"/>
        </w:rPr>
      </w:pPr>
      <w:r>
        <w:rPr>
          <w:rFonts w:hint="eastAsia" w:ascii="仿宋" w:hAnsi="仿宋" w:eastAsia="仿宋" w:cs="仿宋"/>
          <w:sz w:val="32"/>
          <w:szCs w:val="32"/>
        </w:rPr>
        <w:t>附件 2</w:t>
      </w:r>
    </w:p>
    <w:p>
      <w:pPr>
        <w:pStyle w:val="3"/>
        <w:spacing w:before="11"/>
        <w:ind w:left="0"/>
        <w:rPr>
          <w:rFonts w:hint="eastAsia" w:ascii="仿宋" w:hAnsi="仿宋" w:eastAsia="仿宋" w:cs="仿宋"/>
          <w:sz w:val="32"/>
          <w:szCs w:val="32"/>
        </w:rPr>
      </w:pPr>
    </w:p>
    <w:p>
      <w:pPr>
        <w:tabs>
          <w:tab w:val="left" w:pos="5735"/>
        </w:tabs>
        <w:spacing w:before="0" w:line="647" w:lineRule="exact"/>
        <w:ind w:left="3645" w:right="0" w:firstLine="0"/>
        <w:jc w:val="left"/>
        <w:rPr>
          <w:rFonts w:hint="eastAsia" w:ascii="仿宋" w:hAnsi="仿宋" w:eastAsia="仿宋" w:cs="仿宋"/>
          <w:sz w:val="32"/>
          <w:szCs w:val="32"/>
        </w:rPr>
      </w:pPr>
      <w:r>
        <w:rPr>
          <w:rFonts w:hint="eastAsia" w:ascii="仿宋" w:hAnsi="仿宋" w:eastAsia="仿宋" w:cs="仿宋"/>
          <w:w w:val="100"/>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省（区、市）农村黑臭水体清单表</w:t>
      </w:r>
    </w:p>
    <w:p>
      <w:pPr>
        <w:pStyle w:val="3"/>
        <w:spacing w:before="5"/>
        <w:ind w:left="0"/>
        <w:rPr>
          <w:rFonts w:hint="eastAsia" w:ascii="仿宋" w:hAnsi="仿宋" w:eastAsia="仿宋" w:cs="仿宋"/>
          <w:sz w:val="32"/>
          <w:szCs w:val="32"/>
        </w:rPr>
      </w:pPr>
    </w:p>
    <w:p>
      <w:pPr>
        <w:tabs>
          <w:tab w:val="left" w:pos="1927"/>
          <w:tab w:val="left" w:pos="2892"/>
          <w:tab w:val="left" w:pos="3736"/>
        </w:tabs>
        <w:spacing w:before="0"/>
        <w:ind w:left="0" w:right="158" w:firstLine="0"/>
        <w:jc w:val="right"/>
        <w:rPr>
          <w:rFonts w:hint="eastAsia" w:ascii="仿宋" w:hAnsi="仿宋" w:eastAsia="仿宋" w:cs="仿宋"/>
          <w:sz w:val="32"/>
          <w:szCs w:val="32"/>
        </w:rPr>
      </w:pPr>
      <w:r>
        <w:rPr>
          <w:rFonts w:hint="eastAsia" w:ascii="仿宋" w:hAnsi="仿宋" w:eastAsia="仿宋" w:cs="仿宋"/>
          <w:sz w:val="32"/>
          <w:szCs w:val="32"/>
        </w:rPr>
        <w:t>填报时间：</w:t>
      </w:r>
      <w:r>
        <w:rPr>
          <w:rFonts w:hint="eastAsia" w:ascii="仿宋" w:hAnsi="仿宋" w:eastAsia="仿宋" w:cs="仿宋"/>
          <w:sz w:val="32"/>
          <w:szCs w:val="32"/>
        </w:rPr>
        <w:tab/>
      </w: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pacing w:val="-1"/>
          <w:sz w:val="32"/>
          <w:szCs w:val="32"/>
        </w:rPr>
        <w:t>日</w:t>
      </w:r>
    </w:p>
    <w:p>
      <w:pPr>
        <w:pStyle w:val="3"/>
        <w:spacing w:before="8"/>
        <w:ind w:left="0"/>
        <w:rPr>
          <w:rFonts w:hint="eastAsia" w:ascii="仿宋" w:hAnsi="仿宋" w:eastAsia="仿宋" w:cs="仿宋"/>
          <w:sz w:val="32"/>
          <w:szCs w:val="32"/>
        </w:rPr>
      </w:pPr>
    </w:p>
    <w:tbl>
      <w:tblPr>
        <w:tblStyle w:val="4"/>
        <w:tblW w:w="0" w:type="auto"/>
        <w:tblInd w:w="1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8"/>
        <w:gridCol w:w="706"/>
        <w:gridCol w:w="579"/>
        <w:gridCol w:w="754"/>
        <w:gridCol w:w="374"/>
        <w:gridCol w:w="327"/>
        <w:gridCol w:w="327"/>
        <w:gridCol w:w="531"/>
        <w:gridCol w:w="327"/>
        <w:gridCol w:w="326"/>
        <w:gridCol w:w="328"/>
        <w:gridCol w:w="327"/>
        <w:gridCol w:w="328"/>
        <w:gridCol w:w="327"/>
        <w:gridCol w:w="328"/>
        <w:gridCol w:w="327"/>
        <w:gridCol w:w="812"/>
        <w:gridCol w:w="723"/>
        <w:gridCol w:w="723"/>
        <w:gridCol w:w="327"/>
        <w:gridCol w:w="328"/>
        <w:gridCol w:w="327"/>
        <w:gridCol w:w="328"/>
        <w:gridCol w:w="327"/>
        <w:gridCol w:w="328"/>
        <w:gridCol w:w="856"/>
        <w:gridCol w:w="1118"/>
        <w:gridCol w:w="1118"/>
        <w:gridCol w:w="327"/>
        <w:gridCol w:w="328"/>
        <w:gridCol w:w="3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58" w:type="dxa"/>
            <w:vMerge w:val="restart"/>
            <w:tcBorders>
              <w:bottom w:val="single" w:color="000000" w:sz="4" w:space="0"/>
              <w:right w:val="single" w:color="000000" w:sz="4" w:space="0"/>
            </w:tcBorders>
            <w:vAlign w:val="center"/>
          </w:tcPr>
          <w:p>
            <w:pPr>
              <w:pStyle w:val="8"/>
              <w:jc w:val="center"/>
              <w:rPr>
                <w:rFonts w:hint="eastAsia" w:ascii="仿宋" w:hAnsi="仿宋" w:eastAsia="仿宋" w:cs="仿宋"/>
                <w:sz w:val="30"/>
                <w:szCs w:val="30"/>
              </w:rPr>
            </w:pPr>
          </w:p>
          <w:p>
            <w:pPr>
              <w:pStyle w:val="8"/>
              <w:spacing w:before="13"/>
              <w:jc w:val="center"/>
              <w:rPr>
                <w:rFonts w:hint="eastAsia" w:ascii="仿宋" w:hAnsi="仿宋" w:eastAsia="仿宋" w:cs="仿宋"/>
                <w:sz w:val="30"/>
                <w:szCs w:val="30"/>
              </w:rPr>
            </w:pPr>
          </w:p>
          <w:p>
            <w:pPr>
              <w:pStyle w:val="8"/>
              <w:spacing w:line="146" w:lineRule="auto"/>
              <w:ind w:left="72" w:right="58"/>
              <w:jc w:val="center"/>
              <w:rPr>
                <w:rFonts w:hint="eastAsia" w:ascii="仿宋" w:hAnsi="仿宋" w:eastAsia="仿宋" w:cs="仿宋"/>
                <w:sz w:val="30"/>
                <w:szCs w:val="30"/>
              </w:rPr>
            </w:pPr>
            <w:r>
              <w:rPr>
                <w:rFonts w:hint="eastAsia" w:ascii="仿宋" w:hAnsi="仿宋" w:eastAsia="仿宋" w:cs="仿宋"/>
                <w:sz w:val="30"/>
                <w:szCs w:val="30"/>
              </w:rPr>
              <w:t>序号</w:t>
            </w:r>
          </w:p>
        </w:tc>
        <w:tc>
          <w:tcPr>
            <w:tcW w:w="706" w:type="dxa"/>
            <w:vMerge w:val="restart"/>
            <w:tcBorders>
              <w:left w:val="single" w:color="000000" w:sz="4" w:space="0"/>
              <w:bottom w:val="single" w:color="000000" w:sz="4" w:space="0"/>
              <w:right w:val="single" w:color="000000" w:sz="4" w:space="0"/>
            </w:tcBorders>
            <w:vAlign w:val="center"/>
          </w:tcPr>
          <w:p>
            <w:pPr>
              <w:pStyle w:val="8"/>
              <w:jc w:val="center"/>
              <w:rPr>
                <w:rFonts w:hint="eastAsia" w:ascii="仿宋" w:hAnsi="仿宋" w:eastAsia="仿宋" w:cs="仿宋"/>
                <w:sz w:val="30"/>
                <w:szCs w:val="30"/>
              </w:rPr>
            </w:pPr>
          </w:p>
          <w:p>
            <w:pPr>
              <w:pStyle w:val="8"/>
              <w:spacing w:before="13"/>
              <w:jc w:val="center"/>
              <w:rPr>
                <w:rFonts w:hint="eastAsia" w:ascii="仿宋" w:hAnsi="仿宋" w:eastAsia="仿宋" w:cs="仿宋"/>
                <w:sz w:val="30"/>
                <w:szCs w:val="30"/>
              </w:rPr>
            </w:pPr>
          </w:p>
          <w:p>
            <w:pPr>
              <w:pStyle w:val="8"/>
              <w:spacing w:line="146" w:lineRule="auto"/>
              <w:ind w:left="145" w:right="117" w:hanging="114"/>
              <w:jc w:val="center"/>
              <w:rPr>
                <w:rFonts w:hint="eastAsia" w:ascii="仿宋" w:hAnsi="仿宋" w:eastAsia="仿宋" w:cs="仿宋"/>
                <w:sz w:val="30"/>
                <w:szCs w:val="30"/>
              </w:rPr>
            </w:pPr>
            <w:r>
              <w:rPr>
                <w:rFonts w:hint="eastAsia" w:ascii="仿宋" w:hAnsi="仿宋" w:eastAsia="仿宋" w:cs="仿宋"/>
                <w:spacing w:val="-86"/>
                <w:sz w:val="30"/>
                <w:szCs w:val="30"/>
              </w:rPr>
              <w:t>省</w:t>
            </w:r>
            <w:r>
              <w:rPr>
                <w:rFonts w:hint="eastAsia" w:ascii="仿宋" w:hAnsi="仿宋" w:eastAsia="仿宋" w:cs="仿宋"/>
                <w:sz w:val="30"/>
                <w:szCs w:val="30"/>
              </w:rPr>
              <w:t>（区市）</w:t>
            </w:r>
          </w:p>
        </w:tc>
        <w:tc>
          <w:tcPr>
            <w:tcW w:w="579" w:type="dxa"/>
            <w:vMerge w:val="restart"/>
            <w:tcBorders>
              <w:left w:val="single" w:color="000000" w:sz="4" w:space="0"/>
              <w:bottom w:val="single" w:color="000000" w:sz="4" w:space="0"/>
              <w:right w:val="single" w:color="000000" w:sz="4" w:space="0"/>
            </w:tcBorders>
            <w:vAlign w:val="center"/>
          </w:tcPr>
          <w:p>
            <w:pPr>
              <w:pStyle w:val="8"/>
              <w:spacing w:before="19"/>
              <w:jc w:val="center"/>
              <w:rPr>
                <w:rFonts w:hint="eastAsia" w:ascii="仿宋" w:hAnsi="仿宋" w:eastAsia="仿宋" w:cs="仿宋"/>
                <w:sz w:val="30"/>
                <w:szCs w:val="30"/>
              </w:rPr>
            </w:pPr>
          </w:p>
          <w:p>
            <w:pPr>
              <w:pStyle w:val="8"/>
              <w:ind w:left="-130"/>
              <w:jc w:val="cente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position w:val="-13"/>
                <w:sz w:val="30"/>
                <w:szCs w:val="30"/>
              </w:rPr>
              <w:t>市</w:t>
            </w:r>
          </w:p>
        </w:tc>
        <w:tc>
          <w:tcPr>
            <w:tcW w:w="754" w:type="dxa"/>
            <w:vMerge w:val="restart"/>
            <w:tcBorders>
              <w:left w:val="single" w:color="000000" w:sz="4" w:space="0"/>
              <w:bottom w:val="single" w:color="000000" w:sz="4" w:space="0"/>
              <w:right w:val="single" w:color="000000" w:sz="4" w:space="0"/>
            </w:tcBorders>
            <w:vAlign w:val="center"/>
          </w:tcPr>
          <w:p>
            <w:pPr>
              <w:pStyle w:val="8"/>
              <w:jc w:val="center"/>
              <w:rPr>
                <w:rFonts w:hint="eastAsia" w:ascii="仿宋" w:hAnsi="仿宋" w:eastAsia="仿宋" w:cs="仿宋"/>
                <w:sz w:val="30"/>
                <w:szCs w:val="30"/>
              </w:rPr>
            </w:pPr>
          </w:p>
          <w:p>
            <w:pPr>
              <w:pStyle w:val="8"/>
              <w:spacing w:before="13"/>
              <w:jc w:val="center"/>
              <w:rPr>
                <w:rFonts w:hint="eastAsia" w:ascii="仿宋" w:hAnsi="仿宋" w:eastAsia="仿宋" w:cs="仿宋"/>
                <w:sz w:val="30"/>
                <w:szCs w:val="30"/>
              </w:rPr>
            </w:pPr>
          </w:p>
          <w:p>
            <w:pPr>
              <w:pStyle w:val="8"/>
              <w:spacing w:line="146" w:lineRule="auto"/>
              <w:ind w:left="168" w:right="61" w:hanging="138"/>
              <w:jc w:val="center"/>
              <w:rPr>
                <w:rFonts w:hint="eastAsia" w:ascii="仿宋" w:hAnsi="仿宋" w:eastAsia="仿宋" w:cs="仿宋"/>
                <w:sz w:val="30"/>
                <w:szCs w:val="30"/>
              </w:rPr>
            </w:pPr>
            <w:r>
              <w:rPr>
                <w:rFonts w:hint="eastAsia" w:ascii="仿宋" w:hAnsi="仿宋" w:eastAsia="仿宋" w:cs="仿宋"/>
                <w:sz w:val="30"/>
                <w:szCs w:val="30"/>
              </w:rPr>
              <w:t>县（市区）</w:t>
            </w:r>
          </w:p>
        </w:tc>
        <w:tc>
          <w:tcPr>
            <w:tcW w:w="374" w:type="dxa"/>
            <w:vMerge w:val="restart"/>
            <w:tcBorders>
              <w:left w:val="single" w:color="000000" w:sz="4" w:space="0"/>
              <w:bottom w:val="single" w:color="000000" w:sz="4" w:space="0"/>
              <w:right w:val="single" w:color="000000" w:sz="4" w:space="0"/>
            </w:tcBorders>
            <w:vAlign w:val="center"/>
          </w:tcPr>
          <w:p>
            <w:pPr>
              <w:pStyle w:val="8"/>
              <w:spacing w:before="21" w:line="146" w:lineRule="auto"/>
              <w:ind w:left="84" w:right="67"/>
              <w:jc w:val="center"/>
              <w:rPr>
                <w:rFonts w:hint="eastAsia" w:ascii="仿宋" w:hAnsi="仿宋" w:eastAsia="仿宋" w:cs="仿宋"/>
                <w:sz w:val="30"/>
                <w:szCs w:val="30"/>
              </w:rPr>
            </w:pPr>
            <w:r>
              <w:rPr>
                <w:rFonts w:hint="eastAsia" w:ascii="仿宋" w:hAnsi="仿宋" w:eastAsia="仿宋" w:cs="仿宋"/>
                <w:sz w:val="30"/>
                <w:szCs w:val="30"/>
              </w:rPr>
              <w:t>乡镇</w:t>
            </w:r>
          </w:p>
          <w:p>
            <w:pPr>
              <w:pStyle w:val="8"/>
              <w:spacing w:line="100" w:lineRule="auto"/>
              <w:ind w:left="-131"/>
              <w:jc w:val="center"/>
              <w:rPr>
                <w:rFonts w:hint="eastAsia" w:ascii="仿宋" w:hAnsi="仿宋" w:eastAsia="仿宋" w:cs="仿宋"/>
                <w:sz w:val="30"/>
                <w:szCs w:val="30"/>
              </w:rPr>
            </w:pPr>
            <w:r>
              <w:rPr>
                <w:rFonts w:hint="eastAsia" w:ascii="仿宋" w:hAnsi="仿宋" w:eastAsia="仿宋" w:cs="仿宋"/>
                <w:spacing w:val="4"/>
                <w:position w:val="-12"/>
                <w:sz w:val="30"/>
                <w:szCs w:val="30"/>
              </w:rPr>
              <w:t>、</w:t>
            </w:r>
            <w:r>
              <w:rPr>
                <w:rFonts w:hint="eastAsia" w:ascii="仿宋" w:hAnsi="仿宋" w:eastAsia="仿宋" w:cs="仿宋"/>
                <w:sz w:val="30"/>
                <w:szCs w:val="30"/>
              </w:rPr>
              <w:t>或</w:t>
            </w:r>
          </w:p>
          <w:p>
            <w:pPr>
              <w:pStyle w:val="8"/>
              <w:spacing w:line="207" w:lineRule="exact"/>
              <w:ind w:left="84"/>
              <w:jc w:val="center"/>
              <w:rPr>
                <w:rFonts w:hint="eastAsia" w:ascii="仿宋" w:hAnsi="仿宋" w:eastAsia="仿宋" w:cs="仿宋"/>
                <w:sz w:val="30"/>
                <w:szCs w:val="30"/>
              </w:rPr>
            </w:pPr>
            <w:r>
              <w:rPr>
                <w:rFonts w:hint="eastAsia" w:ascii="仿宋" w:hAnsi="仿宋" w:eastAsia="仿宋" w:cs="仿宋"/>
                <w:sz w:val="30"/>
                <w:szCs w:val="30"/>
              </w:rPr>
              <w:t>街</w:t>
            </w:r>
          </w:p>
          <w:p>
            <w:pPr>
              <w:pStyle w:val="8"/>
              <w:spacing w:before="18" w:line="146" w:lineRule="auto"/>
              <w:ind w:left="84" w:right="67"/>
              <w:jc w:val="center"/>
              <w:rPr>
                <w:rFonts w:hint="eastAsia" w:ascii="仿宋" w:hAnsi="仿宋" w:eastAsia="仿宋" w:cs="仿宋"/>
                <w:sz w:val="30"/>
                <w:szCs w:val="30"/>
              </w:rPr>
            </w:pPr>
            <w:r>
              <w:rPr>
                <w:rFonts w:hint="eastAsia" w:ascii="仿宋" w:hAnsi="仿宋" w:eastAsia="仿宋" w:cs="仿宋"/>
                <w:sz w:val="30"/>
                <w:szCs w:val="30"/>
              </w:rPr>
              <w:t>道社</w:t>
            </w:r>
          </w:p>
          <w:p>
            <w:pPr>
              <w:pStyle w:val="8"/>
              <w:spacing w:line="233" w:lineRule="exact"/>
              <w:ind w:left="84"/>
              <w:jc w:val="center"/>
              <w:rPr>
                <w:rFonts w:hint="eastAsia" w:ascii="仿宋" w:hAnsi="仿宋" w:eastAsia="仿宋" w:cs="仿宋"/>
                <w:sz w:val="30"/>
                <w:szCs w:val="30"/>
              </w:rPr>
            </w:pPr>
            <w:r>
              <w:rPr>
                <w:rFonts w:hint="eastAsia" w:ascii="仿宋" w:hAnsi="仿宋" w:eastAsia="仿宋" w:cs="仿宋"/>
                <w:sz w:val="30"/>
                <w:szCs w:val="30"/>
              </w:rPr>
              <w:t>区</w:t>
            </w:r>
          </w:p>
        </w:tc>
        <w:tc>
          <w:tcPr>
            <w:tcW w:w="1185" w:type="dxa"/>
            <w:gridSpan w:val="3"/>
            <w:tcBorders>
              <w:left w:val="single" w:color="000000" w:sz="4" w:space="0"/>
              <w:bottom w:val="single" w:color="000000" w:sz="4" w:space="0"/>
              <w:right w:val="single" w:color="000000" w:sz="4" w:space="0"/>
            </w:tcBorders>
            <w:vAlign w:val="center"/>
          </w:tcPr>
          <w:p>
            <w:pPr>
              <w:pStyle w:val="8"/>
              <w:spacing w:line="440" w:lineRule="exact"/>
              <w:ind w:left="277"/>
              <w:jc w:val="center"/>
              <w:rPr>
                <w:rFonts w:hint="eastAsia" w:ascii="仿宋" w:hAnsi="仿宋" w:eastAsia="仿宋" w:cs="仿宋"/>
                <w:sz w:val="30"/>
                <w:szCs w:val="30"/>
              </w:rPr>
            </w:pPr>
            <w:r>
              <w:rPr>
                <w:rFonts w:hint="eastAsia" w:ascii="仿宋" w:hAnsi="仿宋" w:eastAsia="仿宋" w:cs="仿宋"/>
                <w:sz w:val="30"/>
                <w:szCs w:val="30"/>
              </w:rPr>
              <w:t>行政村</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before="1" w:line="146" w:lineRule="auto"/>
              <w:ind w:left="56" w:right="47" w:firstLine="1"/>
              <w:jc w:val="center"/>
              <w:rPr>
                <w:rFonts w:hint="eastAsia" w:ascii="仿宋" w:hAnsi="仿宋" w:eastAsia="仿宋" w:cs="仿宋"/>
                <w:sz w:val="30"/>
                <w:szCs w:val="30"/>
              </w:rPr>
            </w:pPr>
            <w:r>
              <w:rPr>
                <w:rFonts w:hint="eastAsia" w:ascii="仿宋" w:hAnsi="仿宋" w:eastAsia="仿宋" w:cs="仿宋"/>
                <w:sz w:val="30"/>
                <w:szCs w:val="30"/>
              </w:rPr>
              <w:t>水体编号</w:t>
            </w:r>
          </w:p>
        </w:tc>
        <w:tc>
          <w:tcPr>
            <w:tcW w:w="326"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55" w:right="46" w:firstLine="1"/>
              <w:jc w:val="center"/>
              <w:rPr>
                <w:rFonts w:hint="eastAsia" w:ascii="仿宋" w:hAnsi="仿宋" w:eastAsia="仿宋" w:cs="仿宋"/>
                <w:sz w:val="30"/>
                <w:szCs w:val="30"/>
              </w:rPr>
            </w:pPr>
            <w:r>
              <w:rPr>
                <w:rFonts w:hint="eastAsia" w:ascii="仿宋" w:hAnsi="仿宋" w:eastAsia="仿宋" w:cs="仿宋"/>
                <w:sz w:val="30"/>
                <w:szCs w:val="30"/>
              </w:rPr>
              <w:t>水体名称</w:t>
            </w:r>
          </w:p>
        </w:tc>
        <w:tc>
          <w:tcPr>
            <w:tcW w:w="328"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57" w:right="48"/>
              <w:jc w:val="center"/>
              <w:rPr>
                <w:rFonts w:hint="eastAsia" w:ascii="仿宋" w:hAnsi="仿宋" w:eastAsia="仿宋" w:cs="仿宋"/>
                <w:sz w:val="30"/>
                <w:szCs w:val="30"/>
              </w:rPr>
            </w:pPr>
            <w:r>
              <w:rPr>
                <w:rFonts w:hint="eastAsia" w:ascii="仿宋" w:hAnsi="仿宋" w:eastAsia="仿宋" w:cs="仿宋"/>
                <w:sz w:val="30"/>
                <w:szCs w:val="30"/>
              </w:rPr>
              <w:t>水体类型</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47" w:line="146" w:lineRule="auto"/>
              <w:ind w:left="55" w:right="49"/>
              <w:jc w:val="center"/>
              <w:rPr>
                <w:rFonts w:hint="eastAsia" w:ascii="仿宋" w:hAnsi="仿宋" w:eastAsia="仿宋" w:cs="仿宋"/>
                <w:sz w:val="30"/>
                <w:szCs w:val="30"/>
              </w:rPr>
            </w:pPr>
            <w:r>
              <w:rPr>
                <w:rFonts w:hint="eastAsia" w:ascii="仿宋" w:hAnsi="仿宋" w:eastAsia="仿宋" w:cs="仿宋"/>
                <w:sz w:val="30"/>
                <w:szCs w:val="30"/>
              </w:rPr>
              <w:t>涉及的自然村</w:t>
            </w:r>
          </w:p>
        </w:tc>
        <w:tc>
          <w:tcPr>
            <w:tcW w:w="328" w:type="dxa"/>
            <w:vMerge w:val="restart"/>
            <w:tcBorders>
              <w:left w:val="single" w:color="000000" w:sz="4" w:space="0"/>
              <w:bottom w:val="single" w:color="000000" w:sz="4" w:space="0"/>
              <w:right w:val="single" w:color="000000" w:sz="4" w:space="0"/>
            </w:tcBorders>
            <w:vAlign w:val="center"/>
          </w:tcPr>
          <w:p>
            <w:pPr>
              <w:pStyle w:val="8"/>
              <w:spacing w:before="7"/>
              <w:jc w:val="center"/>
              <w:rPr>
                <w:rFonts w:hint="eastAsia" w:ascii="仿宋" w:hAnsi="仿宋" w:eastAsia="仿宋" w:cs="仿宋"/>
                <w:sz w:val="30"/>
                <w:szCs w:val="30"/>
              </w:rPr>
            </w:pPr>
          </w:p>
          <w:p>
            <w:pPr>
              <w:pStyle w:val="8"/>
              <w:spacing w:line="146" w:lineRule="auto"/>
              <w:ind w:left="56" w:right="49"/>
              <w:jc w:val="center"/>
              <w:rPr>
                <w:rFonts w:hint="eastAsia" w:ascii="仿宋" w:hAnsi="仿宋" w:eastAsia="仿宋" w:cs="仿宋"/>
                <w:sz w:val="30"/>
                <w:szCs w:val="30"/>
              </w:rPr>
            </w:pPr>
            <w:r>
              <w:rPr>
                <w:rFonts w:hint="eastAsia" w:ascii="仿宋" w:hAnsi="仿宋" w:eastAsia="仿宋" w:cs="仿宋"/>
                <w:sz w:val="30"/>
                <w:szCs w:val="30"/>
              </w:rPr>
              <w:t>河湖长姓名</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55" w:right="51"/>
              <w:jc w:val="center"/>
              <w:rPr>
                <w:rFonts w:hint="eastAsia" w:ascii="仿宋" w:hAnsi="仿宋" w:eastAsia="仿宋" w:cs="仿宋"/>
                <w:sz w:val="30"/>
                <w:szCs w:val="30"/>
              </w:rPr>
            </w:pPr>
            <w:r>
              <w:rPr>
                <w:rFonts w:hint="eastAsia" w:ascii="仿宋" w:hAnsi="仿宋" w:eastAsia="仿宋" w:cs="仿宋"/>
                <w:sz w:val="30"/>
                <w:szCs w:val="30"/>
              </w:rPr>
              <w:t>所在单位</w:t>
            </w:r>
          </w:p>
        </w:tc>
        <w:tc>
          <w:tcPr>
            <w:tcW w:w="328" w:type="dxa"/>
            <w:vMerge w:val="restart"/>
            <w:tcBorders>
              <w:left w:val="single" w:color="000000" w:sz="4" w:space="0"/>
              <w:bottom w:val="single" w:color="000000" w:sz="4" w:space="0"/>
              <w:right w:val="single" w:color="000000" w:sz="4" w:space="0"/>
            </w:tcBorders>
            <w:vAlign w:val="center"/>
          </w:tcPr>
          <w:p>
            <w:pPr>
              <w:pStyle w:val="8"/>
              <w:jc w:val="center"/>
              <w:rPr>
                <w:rFonts w:hint="eastAsia" w:ascii="仿宋" w:hAnsi="仿宋" w:eastAsia="仿宋" w:cs="仿宋"/>
                <w:sz w:val="30"/>
                <w:szCs w:val="30"/>
              </w:rPr>
            </w:pPr>
          </w:p>
          <w:p>
            <w:pPr>
              <w:pStyle w:val="8"/>
              <w:spacing w:before="13"/>
              <w:jc w:val="center"/>
              <w:rPr>
                <w:rFonts w:hint="eastAsia" w:ascii="仿宋" w:hAnsi="仿宋" w:eastAsia="仿宋" w:cs="仿宋"/>
                <w:sz w:val="30"/>
                <w:szCs w:val="30"/>
              </w:rPr>
            </w:pPr>
          </w:p>
          <w:p>
            <w:pPr>
              <w:pStyle w:val="8"/>
              <w:spacing w:line="146" w:lineRule="auto"/>
              <w:ind w:left="55" w:right="50"/>
              <w:jc w:val="center"/>
              <w:rPr>
                <w:rFonts w:hint="eastAsia" w:ascii="仿宋" w:hAnsi="仿宋" w:eastAsia="仿宋" w:cs="仿宋"/>
                <w:sz w:val="30"/>
                <w:szCs w:val="30"/>
              </w:rPr>
            </w:pPr>
            <w:r>
              <w:rPr>
                <w:rFonts w:hint="eastAsia" w:ascii="仿宋" w:hAnsi="仿宋" w:eastAsia="仿宋" w:cs="仿宋"/>
                <w:sz w:val="30"/>
                <w:szCs w:val="30"/>
              </w:rPr>
              <w:t>职务</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54" w:right="52"/>
              <w:jc w:val="center"/>
              <w:rPr>
                <w:rFonts w:hint="eastAsia" w:ascii="仿宋" w:hAnsi="仿宋" w:eastAsia="仿宋" w:cs="仿宋"/>
                <w:sz w:val="30"/>
                <w:szCs w:val="30"/>
              </w:rPr>
            </w:pPr>
            <w:r>
              <w:rPr>
                <w:rFonts w:hint="eastAsia" w:ascii="仿宋" w:hAnsi="仿宋" w:eastAsia="仿宋" w:cs="仿宋"/>
                <w:sz w:val="30"/>
                <w:szCs w:val="30"/>
              </w:rPr>
              <w:t>联系电话</w:t>
            </w:r>
          </w:p>
        </w:tc>
        <w:tc>
          <w:tcPr>
            <w:tcW w:w="812" w:type="dxa"/>
            <w:vMerge w:val="restart"/>
            <w:tcBorders>
              <w:left w:val="single" w:color="000000" w:sz="4" w:space="0"/>
              <w:bottom w:val="single" w:color="000000" w:sz="4" w:space="0"/>
              <w:right w:val="single" w:color="000000" w:sz="4" w:space="0"/>
            </w:tcBorders>
            <w:vAlign w:val="center"/>
          </w:tcPr>
          <w:p>
            <w:pPr>
              <w:pStyle w:val="8"/>
              <w:spacing w:before="3"/>
              <w:jc w:val="center"/>
              <w:rPr>
                <w:rFonts w:hint="eastAsia" w:ascii="仿宋" w:hAnsi="仿宋" w:eastAsia="仿宋" w:cs="仿宋"/>
                <w:sz w:val="30"/>
                <w:szCs w:val="30"/>
              </w:rPr>
            </w:pPr>
          </w:p>
          <w:p>
            <w:pPr>
              <w:pStyle w:val="8"/>
              <w:spacing w:before="1" w:line="146" w:lineRule="auto"/>
              <w:ind w:left="87" w:right="84"/>
              <w:jc w:val="center"/>
              <w:rPr>
                <w:rFonts w:hint="eastAsia" w:ascii="仿宋" w:hAnsi="仿宋" w:eastAsia="仿宋" w:cs="仿宋"/>
                <w:sz w:val="30"/>
                <w:szCs w:val="30"/>
              </w:rPr>
            </w:pPr>
            <w:r>
              <w:rPr>
                <w:rFonts w:hint="eastAsia" w:ascii="仿宋" w:hAnsi="仿宋" w:eastAsia="仿宋" w:cs="仿宋"/>
                <w:sz w:val="30"/>
                <w:szCs w:val="30"/>
              </w:rPr>
              <w:t>水域面积</w:t>
            </w:r>
          </w:p>
          <w:p>
            <w:pPr>
              <w:pStyle w:val="8"/>
              <w:spacing w:line="326" w:lineRule="exact"/>
              <w:ind w:left="152" w:right="58"/>
              <w:jc w:val="center"/>
              <w:rPr>
                <w:rFonts w:hint="eastAsia" w:ascii="仿宋" w:hAnsi="仿宋" w:eastAsia="仿宋" w:cs="仿宋"/>
                <w:sz w:val="30"/>
                <w:szCs w:val="30"/>
              </w:rPr>
            </w:pPr>
            <w:r>
              <w:rPr>
                <w:rFonts w:hint="eastAsia" w:ascii="仿宋" w:hAnsi="仿宋" w:eastAsia="仿宋" w:cs="仿宋"/>
                <w:w w:val="95"/>
                <w:sz w:val="30"/>
                <w:szCs w:val="30"/>
              </w:rPr>
              <w:t>（m</w:t>
            </w:r>
            <w:r>
              <w:rPr>
                <w:rFonts w:hint="eastAsia" w:ascii="仿宋" w:hAnsi="仿宋" w:eastAsia="仿宋" w:cs="仿宋"/>
                <w:w w:val="95"/>
                <w:position w:val="11"/>
                <w:sz w:val="30"/>
                <w:szCs w:val="30"/>
              </w:rPr>
              <w:t>2</w:t>
            </w:r>
            <w:r>
              <w:rPr>
                <w:rFonts w:hint="eastAsia" w:ascii="仿宋" w:hAnsi="仿宋" w:eastAsia="仿宋" w:cs="仿宋"/>
                <w:w w:val="95"/>
                <w:sz w:val="30"/>
                <w:szCs w:val="30"/>
              </w:rPr>
              <w:t>）</w:t>
            </w:r>
          </w:p>
        </w:tc>
        <w:tc>
          <w:tcPr>
            <w:tcW w:w="723" w:type="dxa"/>
            <w:vMerge w:val="restart"/>
            <w:tcBorders>
              <w:left w:val="single" w:color="000000" w:sz="4" w:space="0"/>
              <w:bottom w:val="single" w:color="000000" w:sz="4" w:space="0"/>
              <w:right w:val="single" w:color="000000" w:sz="4" w:space="0"/>
            </w:tcBorders>
            <w:vAlign w:val="center"/>
          </w:tcPr>
          <w:p>
            <w:pPr>
              <w:pStyle w:val="8"/>
              <w:jc w:val="center"/>
              <w:rPr>
                <w:rFonts w:hint="eastAsia" w:ascii="仿宋" w:hAnsi="仿宋" w:eastAsia="仿宋" w:cs="仿宋"/>
                <w:sz w:val="30"/>
                <w:szCs w:val="30"/>
              </w:rPr>
            </w:pPr>
          </w:p>
          <w:p>
            <w:pPr>
              <w:pStyle w:val="8"/>
              <w:spacing w:before="6"/>
              <w:jc w:val="center"/>
              <w:rPr>
                <w:rFonts w:hint="eastAsia" w:ascii="仿宋" w:hAnsi="仿宋" w:eastAsia="仿宋" w:cs="仿宋"/>
                <w:sz w:val="30"/>
                <w:szCs w:val="30"/>
              </w:rPr>
            </w:pPr>
          </w:p>
          <w:p>
            <w:pPr>
              <w:pStyle w:val="8"/>
              <w:spacing w:before="1"/>
              <w:ind w:left="130"/>
              <w:jc w:val="center"/>
              <w:rPr>
                <w:rFonts w:hint="eastAsia" w:ascii="仿宋" w:hAnsi="仿宋" w:eastAsia="仿宋" w:cs="仿宋"/>
                <w:sz w:val="30"/>
                <w:szCs w:val="30"/>
              </w:rPr>
            </w:pPr>
            <w:r>
              <w:rPr>
                <w:rFonts w:hint="eastAsia" w:ascii="仿宋" w:hAnsi="仿宋" w:eastAsia="仿宋" w:cs="仿宋"/>
                <w:spacing w:val="-71"/>
                <w:sz w:val="30"/>
                <w:szCs w:val="30"/>
              </w:rPr>
              <w:t>长</w:t>
            </w:r>
            <w:r>
              <w:rPr>
                <w:rFonts w:hint="eastAsia" w:ascii="仿宋" w:hAnsi="仿宋" w:eastAsia="仿宋" w:cs="仿宋"/>
                <w:sz w:val="30"/>
                <w:szCs w:val="30"/>
              </w:rPr>
              <w:t>（m</w:t>
            </w:r>
          </w:p>
        </w:tc>
        <w:tc>
          <w:tcPr>
            <w:tcW w:w="723" w:type="dxa"/>
            <w:vMerge w:val="restart"/>
            <w:tcBorders>
              <w:left w:val="single" w:color="000000" w:sz="4" w:space="0"/>
              <w:bottom w:val="single" w:color="000000" w:sz="4" w:space="0"/>
              <w:right w:val="single" w:color="000000" w:sz="4" w:space="0"/>
            </w:tcBorders>
            <w:vAlign w:val="center"/>
          </w:tcPr>
          <w:p>
            <w:pPr>
              <w:pStyle w:val="8"/>
              <w:jc w:val="center"/>
              <w:rPr>
                <w:rFonts w:hint="eastAsia" w:ascii="仿宋" w:hAnsi="仿宋" w:eastAsia="仿宋" w:cs="仿宋"/>
                <w:sz w:val="30"/>
                <w:szCs w:val="30"/>
              </w:rPr>
            </w:pPr>
          </w:p>
          <w:p>
            <w:pPr>
              <w:pStyle w:val="8"/>
              <w:spacing w:before="6"/>
              <w:jc w:val="center"/>
              <w:rPr>
                <w:rFonts w:hint="eastAsia" w:ascii="仿宋" w:hAnsi="仿宋" w:eastAsia="仿宋" w:cs="仿宋"/>
                <w:sz w:val="30"/>
                <w:szCs w:val="30"/>
              </w:rPr>
            </w:pPr>
          </w:p>
          <w:p>
            <w:pPr>
              <w:pStyle w:val="8"/>
              <w:spacing w:before="1"/>
              <w:ind w:left="-139"/>
              <w:jc w:val="cente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pacing w:val="-75"/>
                <w:sz w:val="30"/>
                <w:szCs w:val="30"/>
              </w:rPr>
              <w:t xml:space="preserve"> 宽 </w:t>
            </w:r>
            <w:r>
              <w:rPr>
                <w:rFonts w:hint="eastAsia" w:ascii="仿宋" w:hAnsi="仿宋" w:eastAsia="仿宋" w:cs="仿宋"/>
                <w:sz w:val="30"/>
                <w:szCs w:val="30"/>
              </w:rPr>
              <w:t>（m</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7"/>
              <w:jc w:val="center"/>
              <w:rPr>
                <w:rFonts w:hint="eastAsia" w:ascii="仿宋" w:hAnsi="仿宋" w:eastAsia="仿宋" w:cs="仿宋"/>
                <w:sz w:val="30"/>
                <w:szCs w:val="30"/>
              </w:rPr>
            </w:pPr>
          </w:p>
          <w:p>
            <w:pPr>
              <w:pStyle w:val="8"/>
              <w:spacing w:line="146" w:lineRule="auto"/>
              <w:ind w:left="51" w:right="53"/>
              <w:jc w:val="center"/>
              <w:rPr>
                <w:rFonts w:hint="eastAsia" w:ascii="仿宋" w:hAnsi="仿宋" w:eastAsia="仿宋" w:cs="仿宋"/>
                <w:sz w:val="30"/>
                <w:szCs w:val="30"/>
              </w:rPr>
            </w:pPr>
            <w:r>
              <w:rPr>
                <w:rFonts w:hint="eastAsia" w:ascii="仿宋" w:hAnsi="仿宋" w:eastAsia="仿宋" w:cs="仿宋"/>
                <w:sz w:val="30"/>
                <w:szCs w:val="30"/>
              </w:rPr>
              <w:t>黑臭</w:t>
            </w:r>
          </w:p>
          <w:p>
            <w:pPr>
              <w:pStyle w:val="8"/>
              <w:spacing w:before="2" w:line="146" w:lineRule="auto"/>
              <w:ind w:left="51" w:right="53" w:hanging="192"/>
              <w:jc w:val="center"/>
              <w:rPr>
                <w:rFonts w:hint="eastAsia" w:ascii="仿宋" w:hAnsi="仿宋" w:eastAsia="仿宋" w:cs="仿宋"/>
                <w:sz w:val="30"/>
                <w:szCs w:val="30"/>
              </w:rPr>
            </w:pPr>
            <w:r>
              <w:rPr>
                <w:rFonts w:hint="eastAsia" w:ascii="仿宋" w:hAnsi="仿宋" w:eastAsia="仿宋" w:cs="仿宋"/>
                <w:spacing w:val="-19"/>
                <w:sz w:val="30"/>
                <w:szCs w:val="30"/>
              </w:rPr>
              <w:t>）</w:t>
            </w:r>
            <w:r>
              <w:rPr>
                <w:rFonts w:hint="eastAsia" w:ascii="仿宋" w:hAnsi="仿宋" w:eastAsia="仿宋" w:cs="仿宋"/>
                <w:sz w:val="30"/>
                <w:szCs w:val="30"/>
              </w:rPr>
              <w:t>段起点</w:t>
            </w:r>
          </w:p>
        </w:tc>
        <w:tc>
          <w:tcPr>
            <w:tcW w:w="328"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50" w:right="55"/>
              <w:jc w:val="center"/>
              <w:rPr>
                <w:rFonts w:hint="eastAsia" w:ascii="仿宋" w:hAnsi="仿宋" w:eastAsia="仿宋" w:cs="仿宋"/>
                <w:sz w:val="30"/>
                <w:szCs w:val="30"/>
              </w:rPr>
            </w:pPr>
            <w:r>
              <w:rPr>
                <w:rFonts w:hint="eastAsia" w:ascii="仿宋" w:hAnsi="仿宋" w:eastAsia="仿宋" w:cs="仿宋"/>
                <w:sz w:val="30"/>
                <w:szCs w:val="30"/>
              </w:rPr>
              <w:t>起点经度</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50" w:right="54"/>
              <w:jc w:val="center"/>
              <w:rPr>
                <w:rFonts w:hint="eastAsia" w:ascii="仿宋" w:hAnsi="仿宋" w:eastAsia="仿宋" w:cs="仿宋"/>
                <w:sz w:val="30"/>
                <w:szCs w:val="30"/>
              </w:rPr>
            </w:pPr>
            <w:r>
              <w:rPr>
                <w:rFonts w:hint="eastAsia" w:ascii="仿宋" w:hAnsi="仿宋" w:eastAsia="仿宋" w:cs="仿宋"/>
                <w:sz w:val="30"/>
                <w:szCs w:val="30"/>
              </w:rPr>
              <w:t>起点纬度</w:t>
            </w:r>
          </w:p>
        </w:tc>
        <w:tc>
          <w:tcPr>
            <w:tcW w:w="328" w:type="dxa"/>
            <w:vMerge w:val="restart"/>
            <w:tcBorders>
              <w:left w:val="single" w:color="000000" w:sz="4" w:space="0"/>
              <w:bottom w:val="single" w:color="000000" w:sz="4" w:space="0"/>
              <w:right w:val="single" w:color="000000" w:sz="4" w:space="0"/>
            </w:tcBorders>
            <w:vAlign w:val="center"/>
          </w:tcPr>
          <w:p>
            <w:pPr>
              <w:pStyle w:val="8"/>
              <w:spacing w:before="7"/>
              <w:jc w:val="center"/>
              <w:rPr>
                <w:rFonts w:hint="eastAsia" w:ascii="仿宋" w:hAnsi="仿宋" w:eastAsia="仿宋" w:cs="仿宋"/>
                <w:sz w:val="30"/>
                <w:szCs w:val="30"/>
              </w:rPr>
            </w:pPr>
          </w:p>
          <w:p>
            <w:pPr>
              <w:pStyle w:val="8"/>
              <w:spacing w:line="146" w:lineRule="auto"/>
              <w:ind w:left="49" w:right="56"/>
              <w:jc w:val="center"/>
              <w:rPr>
                <w:rFonts w:hint="eastAsia" w:ascii="仿宋" w:hAnsi="仿宋" w:eastAsia="仿宋" w:cs="仿宋"/>
                <w:sz w:val="30"/>
                <w:szCs w:val="30"/>
              </w:rPr>
            </w:pPr>
            <w:r>
              <w:rPr>
                <w:rFonts w:hint="eastAsia" w:ascii="仿宋" w:hAnsi="仿宋" w:eastAsia="仿宋" w:cs="仿宋"/>
                <w:sz w:val="30"/>
                <w:szCs w:val="30"/>
              </w:rPr>
              <w:t>黑臭段终点</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49" w:right="55"/>
              <w:jc w:val="center"/>
              <w:rPr>
                <w:rFonts w:hint="eastAsia" w:ascii="仿宋" w:hAnsi="仿宋" w:eastAsia="仿宋" w:cs="仿宋"/>
                <w:sz w:val="30"/>
                <w:szCs w:val="30"/>
              </w:rPr>
            </w:pPr>
            <w:r>
              <w:rPr>
                <w:rFonts w:hint="eastAsia" w:ascii="仿宋" w:hAnsi="仿宋" w:eastAsia="仿宋" w:cs="仿宋"/>
                <w:sz w:val="30"/>
                <w:szCs w:val="30"/>
              </w:rPr>
              <w:t>终点经度</w:t>
            </w:r>
          </w:p>
        </w:tc>
        <w:tc>
          <w:tcPr>
            <w:tcW w:w="328" w:type="dxa"/>
            <w:vMerge w:val="restart"/>
            <w:tcBorders>
              <w:left w:val="single" w:color="000000" w:sz="4" w:space="0"/>
              <w:bottom w:val="single" w:color="000000" w:sz="4" w:space="0"/>
              <w:right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48" w:right="57"/>
              <w:jc w:val="center"/>
              <w:rPr>
                <w:rFonts w:hint="eastAsia" w:ascii="仿宋" w:hAnsi="仿宋" w:eastAsia="仿宋" w:cs="仿宋"/>
                <w:sz w:val="30"/>
                <w:szCs w:val="30"/>
              </w:rPr>
            </w:pPr>
            <w:r>
              <w:rPr>
                <w:rFonts w:hint="eastAsia" w:ascii="仿宋" w:hAnsi="仿宋" w:eastAsia="仿宋" w:cs="仿宋"/>
                <w:sz w:val="30"/>
                <w:szCs w:val="30"/>
              </w:rPr>
              <w:t>终点纬度</w:t>
            </w:r>
          </w:p>
        </w:tc>
        <w:tc>
          <w:tcPr>
            <w:tcW w:w="3092" w:type="dxa"/>
            <w:gridSpan w:val="3"/>
            <w:tcBorders>
              <w:left w:val="single" w:color="000000" w:sz="4" w:space="0"/>
              <w:bottom w:val="single" w:color="000000" w:sz="4" w:space="0"/>
              <w:right w:val="single" w:color="000000" w:sz="4" w:space="0"/>
            </w:tcBorders>
            <w:vAlign w:val="center"/>
          </w:tcPr>
          <w:p>
            <w:pPr>
              <w:pStyle w:val="8"/>
              <w:spacing w:line="440" w:lineRule="exact"/>
              <w:ind w:left="693"/>
              <w:jc w:val="center"/>
              <w:rPr>
                <w:rFonts w:hint="eastAsia" w:ascii="仿宋" w:hAnsi="仿宋" w:eastAsia="仿宋" w:cs="仿宋"/>
                <w:sz w:val="30"/>
                <w:szCs w:val="30"/>
              </w:rPr>
            </w:pPr>
            <w:r>
              <w:rPr>
                <w:rFonts w:hint="eastAsia" w:ascii="仿宋" w:hAnsi="仿宋" w:eastAsia="仿宋" w:cs="仿宋"/>
                <w:sz w:val="30"/>
                <w:szCs w:val="30"/>
              </w:rPr>
              <w:t>水质监测指标均值</w:t>
            </w:r>
          </w:p>
        </w:tc>
        <w:tc>
          <w:tcPr>
            <w:tcW w:w="327" w:type="dxa"/>
            <w:vMerge w:val="restart"/>
            <w:tcBorders>
              <w:left w:val="single" w:color="000000" w:sz="4" w:space="0"/>
              <w:bottom w:val="single" w:color="000000" w:sz="4" w:space="0"/>
              <w:right w:val="single" w:color="000000" w:sz="4" w:space="0"/>
            </w:tcBorders>
            <w:vAlign w:val="center"/>
          </w:tcPr>
          <w:p>
            <w:pPr>
              <w:pStyle w:val="8"/>
              <w:spacing w:before="147" w:line="146" w:lineRule="auto"/>
              <w:ind w:left="46" w:right="58"/>
              <w:jc w:val="center"/>
              <w:rPr>
                <w:rFonts w:hint="eastAsia" w:ascii="仿宋" w:hAnsi="仿宋" w:eastAsia="仿宋" w:cs="仿宋"/>
                <w:sz w:val="30"/>
                <w:szCs w:val="30"/>
              </w:rPr>
            </w:pPr>
            <w:r>
              <w:rPr>
                <w:rFonts w:hint="eastAsia" w:ascii="仿宋" w:hAnsi="仿宋" w:eastAsia="仿宋" w:cs="仿宋"/>
                <w:sz w:val="30"/>
                <w:szCs w:val="30"/>
              </w:rPr>
              <w:t>主要污染</w:t>
            </w:r>
          </w:p>
          <w:p>
            <w:pPr>
              <w:pStyle w:val="8"/>
              <w:spacing w:line="23" w:lineRule="exact"/>
              <w:ind w:left="-145"/>
              <w:jc w:val="center"/>
              <w:rPr>
                <w:rFonts w:hint="eastAsia" w:ascii="仿宋" w:hAnsi="仿宋" w:eastAsia="仿宋" w:cs="仿宋"/>
                <w:sz w:val="30"/>
                <w:szCs w:val="30"/>
              </w:rPr>
            </w:pPr>
            <w:r>
              <w:rPr>
                <w:rFonts w:hint="eastAsia" w:ascii="仿宋" w:hAnsi="仿宋" w:eastAsia="仿宋" w:cs="仿宋"/>
                <w:spacing w:val="-1"/>
                <w:sz w:val="30"/>
                <w:szCs w:val="30"/>
              </w:rPr>
              <w:t>）</w:t>
            </w:r>
          </w:p>
          <w:p>
            <w:pPr>
              <w:pStyle w:val="8"/>
              <w:spacing w:line="218" w:lineRule="exact"/>
              <w:ind w:left="46"/>
              <w:jc w:val="center"/>
              <w:rPr>
                <w:rFonts w:hint="eastAsia" w:ascii="仿宋" w:hAnsi="仿宋" w:eastAsia="仿宋" w:cs="仿宋"/>
                <w:sz w:val="30"/>
                <w:szCs w:val="30"/>
              </w:rPr>
            </w:pPr>
            <w:r>
              <w:rPr>
                <w:rFonts w:hint="eastAsia" w:ascii="仿宋" w:hAnsi="仿宋" w:eastAsia="仿宋" w:cs="仿宋"/>
                <w:sz w:val="30"/>
                <w:szCs w:val="30"/>
              </w:rPr>
              <w:t>问</w:t>
            </w:r>
          </w:p>
          <w:p>
            <w:pPr>
              <w:pStyle w:val="8"/>
              <w:spacing w:line="359" w:lineRule="exact"/>
              <w:ind w:left="46"/>
              <w:jc w:val="center"/>
              <w:rPr>
                <w:rFonts w:hint="eastAsia" w:ascii="仿宋" w:hAnsi="仿宋" w:eastAsia="仿宋" w:cs="仿宋"/>
                <w:sz w:val="30"/>
                <w:szCs w:val="30"/>
              </w:rPr>
            </w:pPr>
            <w:r>
              <w:rPr>
                <w:rFonts w:hint="eastAsia" w:ascii="仿宋" w:hAnsi="仿宋" w:eastAsia="仿宋" w:cs="仿宋"/>
                <w:sz w:val="30"/>
                <w:szCs w:val="30"/>
              </w:rPr>
              <w:t>题</w:t>
            </w:r>
          </w:p>
        </w:tc>
        <w:tc>
          <w:tcPr>
            <w:tcW w:w="328" w:type="dxa"/>
            <w:vMerge w:val="restart"/>
            <w:tcBorders>
              <w:left w:val="single" w:color="000000" w:sz="4" w:space="0"/>
              <w:bottom w:val="single" w:color="000000" w:sz="4" w:space="0"/>
              <w:right w:val="single" w:color="000000" w:sz="4" w:space="0"/>
            </w:tcBorders>
            <w:vAlign w:val="center"/>
          </w:tcPr>
          <w:p>
            <w:pPr>
              <w:pStyle w:val="8"/>
              <w:spacing w:before="147" w:line="146" w:lineRule="auto"/>
              <w:ind w:left="45" w:right="60"/>
              <w:jc w:val="center"/>
              <w:rPr>
                <w:rFonts w:hint="eastAsia" w:ascii="仿宋" w:hAnsi="仿宋" w:eastAsia="仿宋" w:cs="仿宋"/>
                <w:sz w:val="30"/>
                <w:szCs w:val="30"/>
              </w:rPr>
            </w:pPr>
            <w:r>
              <w:rPr>
                <w:rFonts w:hint="eastAsia" w:ascii="仿宋" w:hAnsi="仿宋" w:eastAsia="仿宋" w:cs="仿宋"/>
                <w:sz w:val="30"/>
                <w:szCs w:val="30"/>
              </w:rPr>
              <w:t>是否开展治理</w:t>
            </w:r>
          </w:p>
        </w:tc>
        <w:tc>
          <w:tcPr>
            <w:tcW w:w="327" w:type="dxa"/>
            <w:vMerge w:val="restart"/>
            <w:tcBorders>
              <w:left w:val="single" w:color="000000" w:sz="4" w:space="0"/>
              <w:bottom w:val="single" w:color="000000" w:sz="4" w:space="0"/>
            </w:tcBorders>
            <w:vAlign w:val="center"/>
          </w:tcPr>
          <w:p>
            <w:pPr>
              <w:pStyle w:val="8"/>
              <w:spacing w:before="16"/>
              <w:jc w:val="center"/>
              <w:rPr>
                <w:rFonts w:hint="eastAsia" w:ascii="仿宋" w:hAnsi="仿宋" w:eastAsia="仿宋" w:cs="仿宋"/>
                <w:sz w:val="30"/>
                <w:szCs w:val="30"/>
              </w:rPr>
            </w:pPr>
          </w:p>
          <w:p>
            <w:pPr>
              <w:pStyle w:val="8"/>
              <w:spacing w:line="146" w:lineRule="auto"/>
              <w:ind w:left="45" w:right="54"/>
              <w:jc w:val="center"/>
              <w:rPr>
                <w:rFonts w:hint="eastAsia" w:ascii="仿宋" w:hAnsi="仿宋" w:eastAsia="仿宋" w:cs="仿宋"/>
                <w:sz w:val="30"/>
                <w:szCs w:val="30"/>
              </w:rPr>
            </w:pPr>
            <w:r>
              <w:rPr>
                <w:rFonts w:hint="eastAsia" w:ascii="仿宋" w:hAnsi="仿宋" w:eastAsia="仿宋" w:cs="仿宋"/>
                <w:sz w:val="30"/>
                <w:szCs w:val="30"/>
              </w:rPr>
              <w:t>治理进展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trPr>
        <w:tc>
          <w:tcPr>
            <w:tcW w:w="358" w:type="dxa"/>
            <w:vMerge w:val="continue"/>
            <w:tcBorders>
              <w:top w:val="nil"/>
              <w:bottom w:val="single" w:color="000000" w:sz="4" w:space="0"/>
              <w:right w:val="single" w:color="000000" w:sz="4" w:space="0"/>
            </w:tcBorders>
          </w:tcPr>
          <w:p>
            <w:pPr>
              <w:rPr>
                <w:rFonts w:hint="eastAsia" w:ascii="仿宋" w:hAnsi="仿宋" w:eastAsia="仿宋" w:cs="仿宋"/>
                <w:sz w:val="32"/>
                <w:szCs w:val="32"/>
              </w:rPr>
            </w:pPr>
          </w:p>
        </w:tc>
        <w:tc>
          <w:tcPr>
            <w:tcW w:w="706"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579"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754"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74"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spacing w:before="20"/>
              <w:rPr>
                <w:rFonts w:hint="eastAsia" w:ascii="仿宋" w:hAnsi="仿宋" w:eastAsia="仿宋" w:cs="仿宋"/>
                <w:sz w:val="32"/>
                <w:szCs w:val="32"/>
              </w:rPr>
            </w:pPr>
          </w:p>
          <w:p>
            <w:pPr>
              <w:pStyle w:val="8"/>
              <w:spacing w:line="146" w:lineRule="auto"/>
              <w:ind w:left="59" w:right="44" w:firstLine="1"/>
              <w:rPr>
                <w:rFonts w:hint="eastAsia" w:ascii="仿宋" w:hAnsi="仿宋" w:eastAsia="仿宋" w:cs="仿宋"/>
                <w:sz w:val="32"/>
                <w:szCs w:val="32"/>
              </w:rPr>
            </w:pPr>
            <w:r>
              <w:rPr>
                <w:rFonts w:hint="eastAsia" w:ascii="仿宋" w:hAnsi="仿宋" w:eastAsia="仿宋" w:cs="仿宋"/>
                <w:sz w:val="32"/>
                <w:szCs w:val="32"/>
              </w:rPr>
              <w:t>名称</w:t>
            </w:r>
          </w:p>
        </w:tc>
        <w:tc>
          <w:tcPr>
            <w:tcW w:w="327" w:type="dxa"/>
            <w:tcBorders>
              <w:top w:val="single" w:color="000000" w:sz="4" w:space="0"/>
              <w:left w:val="single" w:color="000000" w:sz="4" w:space="0"/>
              <w:bottom w:val="single" w:color="000000" w:sz="4" w:space="0"/>
              <w:right w:val="single" w:color="000000" w:sz="4" w:space="0"/>
            </w:tcBorders>
          </w:tcPr>
          <w:p>
            <w:pPr>
              <w:pStyle w:val="8"/>
              <w:spacing w:before="20"/>
              <w:rPr>
                <w:rFonts w:hint="eastAsia" w:ascii="仿宋" w:hAnsi="仿宋" w:eastAsia="仿宋" w:cs="仿宋"/>
                <w:sz w:val="32"/>
                <w:szCs w:val="32"/>
              </w:rPr>
            </w:pPr>
          </w:p>
          <w:p>
            <w:pPr>
              <w:pStyle w:val="8"/>
              <w:spacing w:line="146" w:lineRule="auto"/>
              <w:ind w:left="57" w:right="46" w:firstLine="1"/>
              <w:rPr>
                <w:rFonts w:hint="eastAsia" w:ascii="仿宋" w:hAnsi="仿宋" w:eastAsia="仿宋" w:cs="仿宋"/>
                <w:sz w:val="32"/>
                <w:szCs w:val="32"/>
              </w:rPr>
            </w:pPr>
            <w:r>
              <w:rPr>
                <w:rFonts w:hint="eastAsia" w:ascii="仿宋" w:hAnsi="仿宋" w:eastAsia="仿宋" w:cs="仿宋"/>
                <w:sz w:val="32"/>
                <w:szCs w:val="32"/>
              </w:rPr>
              <w:t>人口</w:t>
            </w:r>
          </w:p>
        </w:tc>
        <w:tc>
          <w:tcPr>
            <w:tcW w:w="531" w:type="dxa"/>
            <w:tcBorders>
              <w:top w:val="single" w:color="000000" w:sz="4" w:space="0"/>
              <w:left w:val="single" w:color="000000" w:sz="4" w:space="0"/>
              <w:bottom w:val="single" w:color="000000" w:sz="4" w:space="0"/>
              <w:right w:val="single" w:color="000000" w:sz="4" w:space="0"/>
            </w:tcBorders>
          </w:tcPr>
          <w:p>
            <w:pPr>
              <w:pStyle w:val="8"/>
              <w:spacing w:before="20"/>
              <w:rPr>
                <w:rFonts w:hint="eastAsia" w:ascii="仿宋" w:hAnsi="仿宋" w:eastAsia="仿宋" w:cs="仿宋"/>
                <w:sz w:val="32"/>
                <w:szCs w:val="32"/>
              </w:rPr>
            </w:pPr>
          </w:p>
          <w:p>
            <w:pPr>
              <w:pStyle w:val="8"/>
              <w:spacing w:line="146" w:lineRule="auto"/>
              <w:ind w:left="28" w:right="14" w:firstLine="26"/>
              <w:rPr>
                <w:rFonts w:hint="eastAsia" w:ascii="仿宋" w:hAnsi="仿宋" w:eastAsia="仿宋" w:cs="仿宋"/>
                <w:sz w:val="32"/>
                <w:szCs w:val="32"/>
              </w:rPr>
            </w:pPr>
            <w:r>
              <w:rPr>
                <w:rFonts w:hint="eastAsia" w:ascii="仿宋" w:hAnsi="仿宋" w:eastAsia="仿宋" w:cs="仿宋"/>
                <w:sz w:val="32"/>
                <w:szCs w:val="32"/>
              </w:rPr>
              <w:t>面积(km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6"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812"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723"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723"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856" w:type="dxa"/>
            <w:tcBorders>
              <w:top w:val="single" w:color="000000" w:sz="4" w:space="0"/>
              <w:left w:val="single" w:color="000000" w:sz="4" w:space="0"/>
              <w:bottom w:val="single" w:color="000000" w:sz="4" w:space="0"/>
              <w:right w:val="single" w:color="000000" w:sz="4" w:space="0"/>
            </w:tcBorders>
          </w:tcPr>
          <w:p>
            <w:pPr>
              <w:pStyle w:val="8"/>
              <w:spacing w:before="4"/>
              <w:rPr>
                <w:rFonts w:hint="eastAsia" w:ascii="仿宋" w:hAnsi="仿宋" w:eastAsia="仿宋" w:cs="仿宋"/>
                <w:sz w:val="32"/>
                <w:szCs w:val="32"/>
              </w:rPr>
            </w:pPr>
          </w:p>
          <w:p>
            <w:pPr>
              <w:pStyle w:val="8"/>
              <w:spacing w:before="1" w:line="359" w:lineRule="exact"/>
              <w:ind w:left="103"/>
              <w:rPr>
                <w:rFonts w:hint="eastAsia" w:ascii="仿宋" w:hAnsi="仿宋" w:eastAsia="仿宋" w:cs="仿宋"/>
                <w:sz w:val="32"/>
                <w:szCs w:val="32"/>
              </w:rPr>
            </w:pPr>
            <w:r>
              <w:rPr>
                <w:rFonts w:hint="eastAsia" w:ascii="仿宋" w:hAnsi="仿宋" w:eastAsia="仿宋" w:cs="仿宋"/>
                <w:sz w:val="32"/>
                <w:szCs w:val="32"/>
              </w:rPr>
              <w:t>透明度</w:t>
            </w:r>
          </w:p>
          <w:p>
            <w:pPr>
              <w:pStyle w:val="8"/>
              <w:spacing w:line="359" w:lineRule="exact"/>
              <w:ind w:left="102"/>
              <w:rPr>
                <w:rFonts w:hint="eastAsia" w:ascii="仿宋" w:hAnsi="仿宋" w:eastAsia="仿宋" w:cs="仿宋"/>
                <w:sz w:val="32"/>
                <w:szCs w:val="32"/>
              </w:rPr>
            </w:pPr>
            <w:r>
              <w:rPr>
                <w:rFonts w:hint="eastAsia" w:ascii="仿宋" w:hAnsi="仿宋" w:eastAsia="仿宋" w:cs="仿宋"/>
                <w:sz w:val="32"/>
                <w:szCs w:val="32"/>
              </w:rPr>
              <w:t>（cm）</w:t>
            </w:r>
          </w:p>
        </w:tc>
        <w:tc>
          <w:tcPr>
            <w:tcW w:w="1118" w:type="dxa"/>
            <w:tcBorders>
              <w:top w:val="single" w:color="000000" w:sz="4" w:space="0"/>
              <w:left w:val="single" w:color="000000" w:sz="4" w:space="0"/>
              <w:bottom w:val="single" w:color="000000" w:sz="4" w:space="0"/>
              <w:right w:val="single" w:color="000000" w:sz="4" w:space="0"/>
            </w:tcBorders>
          </w:tcPr>
          <w:p>
            <w:pPr>
              <w:pStyle w:val="8"/>
              <w:spacing w:before="4"/>
              <w:rPr>
                <w:rFonts w:hint="eastAsia" w:ascii="仿宋" w:hAnsi="仿宋" w:eastAsia="仿宋" w:cs="仿宋"/>
                <w:sz w:val="32"/>
                <w:szCs w:val="32"/>
              </w:rPr>
            </w:pPr>
          </w:p>
          <w:p>
            <w:pPr>
              <w:pStyle w:val="8"/>
              <w:spacing w:before="1" w:line="359" w:lineRule="exact"/>
              <w:ind w:left="107" w:right="117"/>
              <w:jc w:val="center"/>
              <w:rPr>
                <w:rFonts w:hint="eastAsia" w:ascii="仿宋" w:hAnsi="仿宋" w:eastAsia="仿宋" w:cs="仿宋"/>
                <w:sz w:val="32"/>
                <w:szCs w:val="32"/>
              </w:rPr>
            </w:pPr>
            <w:r>
              <w:rPr>
                <w:rFonts w:hint="eastAsia" w:ascii="仿宋" w:hAnsi="仿宋" w:eastAsia="仿宋" w:cs="仿宋"/>
                <w:sz w:val="32"/>
                <w:szCs w:val="32"/>
              </w:rPr>
              <w:t>溶解氧</w:t>
            </w:r>
          </w:p>
          <w:p>
            <w:pPr>
              <w:pStyle w:val="8"/>
              <w:spacing w:line="359" w:lineRule="exact"/>
              <w:ind w:left="107" w:right="120"/>
              <w:jc w:val="center"/>
              <w:rPr>
                <w:rFonts w:hint="eastAsia" w:ascii="仿宋" w:hAnsi="仿宋" w:eastAsia="仿宋" w:cs="仿宋"/>
                <w:sz w:val="32"/>
                <w:szCs w:val="32"/>
              </w:rPr>
            </w:pPr>
            <w:r>
              <w:rPr>
                <w:rFonts w:hint="eastAsia" w:ascii="仿宋" w:hAnsi="仿宋" w:eastAsia="仿宋" w:cs="仿宋"/>
                <w:sz w:val="32"/>
                <w:szCs w:val="32"/>
              </w:rPr>
              <w:t>（mg/L）</w:t>
            </w:r>
          </w:p>
        </w:tc>
        <w:tc>
          <w:tcPr>
            <w:tcW w:w="1118" w:type="dxa"/>
            <w:tcBorders>
              <w:top w:val="single" w:color="000000" w:sz="4" w:space="0"/>
              <w:left w:val="single" w:color="000000" w:sz="4" w:space="0"/>
              <w:bottom w:val="single" w:color="000000" w:sz="4" w:space="0"/>
              <w:right w:val="single" w:color="000000" w:sz="4" w:space="0"/>
            </w:tcBorders>
          </w:tcPr>
          <w:p>
            <w:pPr>
              <w:pStyle w:val="8"/>
              <w:spacing w:before="13"/>
              <w:rPr>
                <w:rFonts w:hint="eastAsia" w:ascii="仿宋" w:hAnsi="仿宋" w:eastAsia="仿宋" w:cs="仿宋"/>
                <w:sz w:val="32"/>
                <w:szCs w:val="32"/>
              </w:rPr>
            </w:pPr>
          </w:p>
          <w:p>
            <w:pPr>
              <w:pStyle w:val="8"/>
              <w:ind w:left="17"/>
              <w:rPr>
                <w:rFonts w:hint="eastAsia" w:ascii="仿宋" w:hAnsi="仿宋" w:eastAsia="仿宋" w:cs="仿宋"/>
                <w:sz w:val="32"/>
                <w:szCs w:val="32"/>
              </w:rPr>
            </w:pPr>
            <w:r>
              <w:rPr>
                <w:rFonts w:hint="eastAsia" w:ascii="仿宋" w:hAnsi="仿宋" w:eastAsia="仿宋" w:cs="仿宋"/>
                <w:sz w:val="32"/>
                <w:szCs w:val="32"/>
              </w:rPr>
              <w:t>氨氮（mg/L</w:t>
            </w:r>
          </w:p>
        </w:tc>
        <w:tc>
          <w:tcPr>
            <w:tcW w:w="327"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8" w:type="dxa"/>
            <w:vMerge w:val="continue"/>
            <w:tcBorders>
              <w:top w:val="nil"/>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27" w:type="dxa"/>
            <w:vMerge w:val="continue"/>
            <w:tcBorders>
              <w:top w:val="nil"/>
              <w:left w:val="single" w:color="000000" w:sz="4" w:space="0"/>
              <w:bottom w:val="single" w:color="000000" w:sz="4" w:space="0"/>
            </w:tcBorders>
          </w:tcPr>
          <w:p>
            <w:pPr>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358" w:type="dxa"/>
            <w:tcBorders>
              <w:top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70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579"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754"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74"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531"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812"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723"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723"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85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11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11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358" w:type="dxa"/>
            <w:tcBorders>
              <w:top w:val="single" w:color="000000" w:sz="4" w:space="0"/>
              <w:right w:val="single" w:color="000000" w:sz="4" w:space="0"/>
            </w:tcBorders>
          </w:tcPr>
          <w:p>
            <w:pPr>
              <w:pStyle w:val="8"/>
              <w:rPr>
                <w:rFonts w:hint="eastAsia" w:ascii="仿宋" w:hAnsi="仿宋" w:eastAsia="仿宋" w:cs="仿宋"/>
                <w:sz w:val="32"/>
                <w:szCs w:val="32"/>
              </w:rPr>
            </w:pPr>
          </w:p>
        </w:tc>
        <w:tc>
          <w:tcPr>
            <w:tcW w:w="70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579"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754"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74"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531"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812"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723"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723"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85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11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11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8"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327" w:type="dxa"/>
            <w:tcBorders>
              <w:top w:val="single" w:color="000000" w:sz="4" w:space="0"/>
              <w:left w:val="single" w:color="000000" w:sz="4" w:space="0"/>
            </w:tcBorders>
          </w:tcPr>
          <w:p>
            <w:pPr>
              <w:pStyle w:val="8"/>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val="0"/>
        <w:autoSpaceDN w:val="0"/>
        <w:bidi w:val="0"/>
        <w:adjustRightInd/>
        <w:snapToGrid/>
        <w:spacing w:before="150" w:line="340" w:lineRule="exact"/>
        <w:ind w:left="141" w:right="0" w:firstLine="0"/>
        <w:jc w:val="left"/>
        <w:textAlignment w:val="auto"/>
        <w:rPr>
          <w:rFonts w:hint="eastAsia" w:ascii="仿宋" w:hAnsi="仿宋" w:eastAsia="仿宋" w:cs="仿宋"/>
          <w:sz w:val="30"/>
          <w:szCs w:val="30"/>
        </w:rPr>
      </w:pPr>
      <w:r>
        <w:rPr>
          <w:rFonts w:hint="eastAsia" w:ascii="仿宋" w:hAnsi="仿宋" w:eastAsia="仿宋" w:cs="仿宋"/>
          <w:sz w:val="32"/>
          <w:szCs w:val="32"/>
        </w:rPr>
        <w:t>注：1</w:t>
      </w:r>
      <w:r>
        <w:rPr>
          <w:rFonts w:hint="eastAsia" w:ascii="仿宋" w:hAnsi="仿宋" w:eastAsia="仿宋" w:cs="仿宋"/>
          <w:sz w:val="30"/>
          <w:szCs w:val="30"/>
        </w:rPr>
        <w:t>. 水体编号是农村黑臭水体的唯一识别代码。编号采用“省市县行政代码+四位流水号 0000”的形式</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315"/>
        <w:jc w:val="left"/>
        <w:textAlignment w:val="auto"/>
        <w:rPr>
          <w:rFonts w:hint="eastAsia" w:ascii="仿宋" w:hAnsi="仿宋" w:eastAsia="仿宋" w:cs="仿宋"/>
          <w:sz w:val="30"/>
          <w:szCs w:val="30"/>
        </w:rPr>
      </w:pPr>
      <w:r>
        <w:rPr>
          <w:rFonts w:hint="eastAsia" w:ascii="仿宋" w:hAnsi="仿宋" w:eastAsia="仿宋" w:cs="仿宋"/>
          <w:sz w:val="30"/>
          <w:szCs w:val="30"/>
        </w:rPr>
        <w:t>涉及的自然村：是指黑臭水体所在的一个或多个自然村名称</w:t>
      </w:r>
    </w:p>
    <w:p>
      <w:pPr>
        <w:pStyle w:val="7"/>
        <w:keepNext w:val="0"/>
        <w:keepLines w:val="0"/>
        <w:pageBreakBefore w:val="0"/>
        <w:widowControl w:val="0"/>
        <w:numPr>
          <w:ilvl w:val="0"/>
          <w:numId w:val="17"/>
        </w:numPr>
        <w:tabs>
          <w:tab w:val="left" w:pos="876"/>
        </w:tabs>
        <w:kinsoku/>
        <w:wordWrap/>
        <w:overflowPunct/>
        <w:topLinePunct w:val="0"/>
        <w:autoSpaceDE w:val="0"/>
        <w:autoSpaceDN w:val="0"/>
        <w:bidi w:val="0"/>
        <w:adjustRightInd/>
        <w:snapToGrid/>
        <w:spacing w:before="0" w:after="0" w:line="340" w:lineRule="exact"/>
        <w:ind w:left="875" w:right="0" w:hanging="315"/>
        <w:jc w:val="left"/>
        <w:textAlignment w:val="auto"/>
        <w:rPr>
          <w:rFonts w:hint="eastAsia" w:ascii="仿宋" w:hAnsi="仿宋" w:eastAsia="仿宋" w:cs="仿宋"/>
          <w:sz w:val="30"/>
          <w:szCs w:val="30"/>
        </w:rPr>
      </w:pPr>
      <w:r>
        <w:rPr>
          <w:rFonts w:hint="eastAsia" w:ascii="仿宋" w:hAnsi="仿宋" w:eastAsia="仿宋" w:cs="仿宋"/>
          <w:spacing w:val="-3"/>
          <w:sz w:val="30"/>
          <w:szCs w:val="30"/>
        </w:rPr>
        <w:t xml:space="preserve">水体名称命名目的便于找到此水体，例如 </w:t>
      </w:r>
      <w:r>
        <w:rPr>
          <w:rFonts w:hint="eastAsia" w:ascii="仿宋" w:hAnsi="仿宋" w:eastAsia="仿宋" w:cs="仿宋"/>
          <w:sz w:val="30"/>
          <w:szCs w:val="30"/>
        </w:rPr>
        <w:t>XXX</w:t>
      </w:r>
      <w:r>
        <w:rPr>
          <w:rFonts w:hint="eastAsia" w:ascii="仿宋" w:hAnsi="仿宋" w:eastAsia="仿宋" w:cs="仿宋"/>
          <w:spacing w:val="-36"/>
          <w:sz w:val="30"/>
          <w:szCs w:val="30"/>
        </w:rPr>
        <w:t xml:space="preserve"> 村 </w:t>
      </w:r>
      <w:r>
        <w:rPr>
          <w:rFonts w:hint="eastAsia" w:ascii="仿宋" w:hAnsi="仿宋" w:eastAsia="仿宋" w:cs="仿宋"/>
          <w:sz w:val="30"/>
          <w:szCs w:val="30"/>
        </w:rPr>
        <w:t>XX</w:t>
      </w:r>
      <w:r>
        <w:rPr>
          <w:rFonts w:hint="eastAsia" w:ascii="仿宋" w:hAnsi="仿宋" w:eastAsia="仿宋" w:cs="仿宋"/>
          <w:spacing w:val="-17"/>
          <w:sz w:val="30"/>
          <w:szCs w:val="30"/>
        </w:rPr>
        <w:t xml:space="preserve"> 便利店东侧 </w:t>
      </w:r>
      <w:r>
        <w:rPr>
          <w:rFonts w:hint="eastAsia" w:ascii="仿宋" w:hAnsi="仿宋" w:eastAsia="仿宋" w:cs="仿宋"/>
          <w:sz w:val="30"/>
          <w:szCs w:val="30"/>
        </w:rPr>
        <w:t>100</w:t>
      </w:r>
      <w:r>
        <w:rPr>
          <w:rFonts w:hint="eastAsia" w:ascii="仿宋" w:hAnsi="仿宋" w:eastAsia="仿宋" w:cs="仿宋"/>
          <w:spacing w:val="-27"/>
          <w:sz w:val="30"/>
          <w:szCs w:val="30"/>
        </w:rPr>
        <w:t xml:space="preserve"> 米</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315"/>
        <w:jc w:val="left"/>
        <w:textAlignment w:val="auto"/>
        <w:rPr>
          <w:rFonts w:hint="eastAsia" w:ascii="仿宋" w:hAnsi="仿宋" w:eastAsia="仿宋" w:cs="仿宋"/>
          <w:sz w:val="30"/>
          <w:szCs w:val="30"/>
        </w:rPr>
      </w:pPr>
      <w:r>
        <w:rPr>
          <w:rFonts w:hint="eastAsia" w:ascii="仿宋" w:hAnsi="仿宋" w:eastAsia="仿宋" w:cs="仿宋"/>
          <w:sz w:val="30"/>
          <w:szCs w:val="30"/>
        </w:rPr>
        <w:t>水体类型按照河、塘、沟渠填写</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315"/>
        <w:jc w:val="left"/>
        <w:textAlignment w:val="auto"/>
        <w:rPr>
          <w:rFonts w:hint="eastAsia" w:ascii="仿宋" w:hAnsi="仿宋" w:eastAsia="仿宋" w:cs="仿宋"/>
          <w:sz w:val="30"/>
          <w:szCs w:val="30"/>
        </w:rPr>
      </w:pPr>
      <w:r>
        <w:rPr>
          <w:rFonts w:hint="eastAsia" w:ascii="仿宋" w:hAnsi="仿宋" w:eastAsia="仿宋" w:cs="仿宋"/>
          <w:sz w:val="30"/>
          <w:szCs w:val="30"/>
        </w:rPr>
        <w:t>河湖长信息包括河湖长姓名、所在单位、职务、联系电话等信息</w:t>
      </w:r>
      <w:bookmarkStart w:id="0" w:name="_GoBack"/>
      <w:bookmarkEnd w:id="0"/>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315"/>
        <w:jc w:val="left"/>
        <w:textAlignment w:val="auto"/>
        <w:rPr>
          <w:rFonts w:hint="eastAsia" w:ascii="仿宋" w:hAnsi="仿宋" w:eastAsia="仿宋" w:cs="仿宋"/>
          <w:sz w:val="30"/>
          <w:szCs w:val="30"/>
        </w:rPr>
      </w:pPr>
      <w:r>
        <w:rPr>
          <w:rFonts w:hint="eastAsia" w:ascii="仿宋" w:hAnsi="仿宋" w:eastAsia="仿宋" w:cs="仿宋"/>
          <w:sz w:val="30"/>
          <w:szCs w:val="30"/>
        </w:rPr>
        <w:t>水域面积、长度和宽度，主要是指水体黑臭段，非整个水体的水域面积、长度和宽度</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315"/>
        <w:jc w:val="left"/>
        <w:textAlignment w:val="auto"/>
        <w:rPr>
          <w:rFonts w:hint="eastAsia" w:ascii="仿宋" w:hAnsi="仿宋" w:eastAsia="仿宋" w:cs="仿宋"/>
          <w:sz w:val="30"/>
          <w:szCs w:val="30"/>
        </w:rPr>
      </w:pPr>
      <w:r>
        <w:rPr>
          <w:rFonts w:hint="eastAsia" w:ascii="仿宋" w:hAnsi="仿宋" w:eastAsia="仿宋" w:cs="仿宋"/>
          <w:sz w:val="30"/>
          <w:szCs w:val="30"/>
        </w:rPr>
        <w:t>地理位置信息包括黑臭段起点、终点名称及经纬度，非整个水体经纬度。经纬度信息可通过奥维定位系统现场获取，按度分秒形式填写</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315"/>
        <w:jc w:val="left"/>
        <w:textAlignment w:val="auto"/>
        <w:rPr>
          <w:rFonts w:hint="eastAsia" w:ascii="仿宋" w:hAnsi="仿宋" w:eastAsia="仿宋" w:cs="仿宋"/>
          <w:sz w:val="30"/>
          <w:szCs w:val="30"/>
        </w:rPr>
      </w:pPr>
      <w:r>
        <w:rPr>
          <w:rFonts w:hint="eastAsia" w:ascii="仿宋" w:hAnsi="仿宋" w:eastAsia="仿宋" w:cs="仿宋"/>
          <w:sz w:val="30"/>
          <w:szCs w:val="30"/>
        </w:rPr>
        <w:t>水质监测指标均值：有条件开展水质监测的地区填写此项</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35" w:after="0" w:line="340" w:lineRule="exact"/>
        <w:ind w:left="876" w:right="158" w:hanging="315"/>
        <w:jc w:val="both"/>
        <w:textAlignment w:val="auto"/>
        <w:rPr>
          <w:rFonts w:hint="eastAsia" w:ascii="仿宋" w:hAnsi="仿宋" w:eastAsia="仿宋" w:cs="仿宋"/>
          <w:sz w:val="30"/>
          <w:szCs w:val="30"/>
        </w:rPr>
      </w:pPr>
      <w:r>
        <w:rPr>
          <w:rFonts w:hint="eastAsia" w:ascii="仿宋" w:hAnsi="仿宋" w:eastAsia="仿宋" w:cs="仿宋"/>
          <w:spacing w:val="-2"/>
          <w:sz w:val="30"/>
          <w:szCs w:val="30"/>
        </w:rPr>
        <w:t>主要污染问题包括：</w:t>
      </w:r>
      <w:r>
        <w:rPr>
          <w:rFonts w:hint="eastAsia" w:ascii="仿宋" w:hAnsi="仿宋" w:eastAsia="仿宋" w:cs="仿宋"/>
          <w:sz w:val="30"/>
          <w:szCs w:val="30"/>
        </w:rPr>
        <w:t>a.</w:t>
      </w:r>
      <w:r>
        <w:rPr>
          <w:rFonts w:hint="eastAsia" w:ascii="仿宋" w:hAnsi="仿宋" w:eastAsia="仿宋" w:cs="仿宋"/>
          <w:spacing w:val="-2"/>
          <w:sz w:val="30"/>
          <w:szCs w:val="30"/>
        </w:rPr>
        <w:t>农村生活污水污染；</w:t>
      </w:r>
      <w:r>
        <w:rPr>
          <w:rFonts w:hint="eastAsia" w:ascii="仿宋" w:hAnsi="仿宋" w:eastAsia="仿宋" w:cs="仿宋"/>
          <w:sz w:val="30"/>
          <w:szCs w:val="30"/>
        </w:rPr>
        <w:t>b.</w:t>
      </w:r>
      <w:r>
        <w:rPr>
          <w:rFonts w:hint="eastAsia" w:ascii="仿宋" w:hAnsi="仿宋" w:eastAsia="仿宋" w:cs="仿宋"/>
          <w:spacing w:val="-2"/>
          <w:sz w:val="30"/>
          <w:szCs w:val="30"/>
        </w:rPr>
        <w:t>畜禽养殖污染</w:t>
      </w:r>
      <w:r>
        <w:rPr>
          <w:rFonts w:hint="eastAsia" w:ascii="仿宋" w:hAnsi="仿宋" w:eastAsia="仿宋" w:cs="仿宋"/>
          <w:sz w:val="30"/>
          <w:szCs w:val="30"/>
        </w:rPr>
        <w:t>（注明规模</w:t>
      </w:r>
      <w:r>
        <w:rPr>
          <w:rFonts w:hint="eastAsia" w:ascii="仿宋" w:hAnsi="仿宋" w:eastAsia="仿宋" w:cs="仿宋"/>
          <w:spacing w:val="-105"/>
          <w:sz w:val="30"/>
          <w:szCs w:val="30"/>
        </w:rPr>
        <w:t>）</w:t>
      </w:r>
      <w:r>
        <w:rPr>
          <w:rFonts w:hint="eastAsia" w:ascii="仿宋" w:hAnsi="仿宋" w:eastAsia="仿宋" w:cs="仿宋"/>
          <w:spacing w:val="-2"/>
          <w:sz w:val="30"/>
          <w:szCs w:val="30"/>
        </w:rPr>
        <w:t>；</w:t>
      </w:r>
      <w:r>
        <w:rPr>
          <w:rFonts w:hint="eastAsia" w:ascii="仿宋" w:hAnsi="仿宋" w:eastAsia="仿宋" w:cs="仿宋"/>
          <w:sz w:val="30"/>
          <w:szCs w:val="30"/>
        </w:rPr>
        <w:t>c.</w:t>
      </w:r>
      <w:r>
        <w:rPr>
          <w:rFonts w:hint="eastAsia" w:ascii="仿宋" w:hAnsi="仿宋" w:eastAsia="仿宋" w:cs="仿宋"/>
          <w:spacing w:val="-2"/>
          <w:sz w:val="30"/>
          <w:szCs w:val="30"/>
        </w:rPr>
        <w:t>水产养殖污染；</w:t>
      </w:r>
      <w:r>
        <w:rPr>
          <w:rFonts w:hint="eastAsia" w:ascii="仿宋" w:hAnsi="仿宋" w:eastAsia="仿宋" w:cs="仿宋"/>
          <w:sz w:val="30"/>
          <w:szCs w:val="30"/>
        </w:rPr>
        <w:t>d.</w:t>
      </w:r>
      <w:r>
        <w:rPr>
          <w:rFonts w:hint="eastAsia" w:ascii="仿宋" w:hAnsi="仿宋" w:eastAsia="仿宋" w:cs="仿宋"/>
          <w:spacing w:val="-2"/>
          <w:sz w:val="30"/>
          <w:szCs w:val="30"/>
        </w:rPr>
        <w:t>种植业污染</w:t>
      </w:r>
      <w:r>
        <w:rPr>
          <w:rFonts w:hint="eastAsia" w:ascii="仿宋" w:hAnsi="仿宋" w:eastAsia="仿宋" w:cs="仿宋"/>
          <w:sz w:val="30"/>
          <w:szCs w:val="30"/>
        </w:rPr>
        <w:t>（若为堤防管理范围内种植请注明</w:t>
      </w:r>
      <w:r>
        <w:rPr>
          <w:rFonts w:hint="eastAsia" w:ascii="仿宋" w:hAnsi="仿宋" w:eastAsia="仿宋" w:cs="仿宋"/>
          <w:spacing w:val="-105"/>
          <w:sz w:val="30"/>
          <w:szCs w:val="30"/>
        </w:rPr>
        <w:t>）</w:t>
      </w:r>
      <w:r>
        <w:rPr>
          <w:rFonts w:hint="eastAsia" w:ascii="仿宋" w:hAnsi="仿宋" w:eastAsia="仿宋" w:cs="仿宋"/>
          <w:spacing w:val="-2"/>
          <w:sz w:val="30"/>
          <w:szCs w:val="30"/>
        </w:rPr>
        <w:t>；</w:t>
      </w:r>
      <w:r>
        <w:rPr>
          <w:rFonts w:hint="eastAsia" w:ascii="仿宋" w:hAnsi="仿宋" w:eastAsia="仿宋" w:cs="仿宋"/>
          <w:sz w:val="30"/>
          <w:szCs w:val="30"/>
        </w:rPr>
        <w:t>e.企业排污；f.生活垃圾和生产废弃物污染；g.底泥淤积；h.农厕粪污污染；i</w:t>
      </w:r>
      <w:r>
        <w:rPr>
          <w:rFonts w:hint="eastAsia" w:ascii="仿宋" w:hAnsi="仿宋" w:eastAsia="仿宋" w:cs="仿宋"/>
          <w:spacing w:val="-8"/>
          <w:sz w:val="30"/>
          <w:szCs w:val="30"/>
        </w:rPr>
        <w:t xml:space="preserve"> 其他污染问题等。分析黑臭成因，如实填写一种或几种农村黑臭水体形成原因</w:t>
      </w:r>
      <w:r>
        <w:rPr>
          <w:rFonts w:hint="eastAsia" w:ascii="仿宋" w:hAnsi="仿宋" w:eastAsia="仿宋" w:cs="仿宋"/>
          <w:sz w:val="30"/>
          <w:szCs w:val="30"/>
        </w:rPr>
        <w:t>（填写序号</w:t>
      </w:r>
      <w:r>
        <w:rPr>
          <w:rFonts w:hint="eastAsia" w:ascii="仿宋" w:hAnsi="仿宋" w:eastAsia="仿宋" w:cs="仿宋"/>
          <w:spacing w:val="-105"/>
          <w:sz w:val="30"/>
          <w:szCs w:val="30"/>
        </w:rPr>
        <w:t>）</w:t>
      </w:r>
      <w:r>
        <w:rPr>
          <w:rFonts w:hint="eastAsia" w:ascii="仿宋" w:hAnsi="仿宋" w:eastAsia="仿宋" w:cs="仿宋"/>
          <w:sz w:val="30"/>
          <w:szCs w:val="30"/>
        </w:rPr>
        <w:t>。造成污染最主要的原因务必置于首位</w:t>
      </w:r>
    </w:p>
    <w:p>
      <w:pPr>
        <w:pStyle w:val="7"/>
        <w:keepNext w:val="0"/>
        <w:keepLines w:val="0"/>
        <w:pageBreakBefore w:val="0"/>
        <w:widowControl w:val="0"/>
        <w:numPr>
          <w:ilvl w:val="0"/>
          <w:numId w:val="17"/>
        </w:numPr>
        <w:tabs>
          <w:tab w:val="left" w:pos="877"/>
        </w:tabs>
        <w:kinsoku/>
        <w:wordWrap/>
        <w:overflowPunct/>
        <w:topLinePunct w:val="0"/>
        <w:autoSpaceDE w:val="0"/>
        <w:autoSpaceDN w:val="0"/>
        <w:bidi w:val="0"/>
        <w:adjustRightInd/>
        <w:snapToGrid/>
        <w:spacing w:before="0" w:after="0" w:line="340" w:lineRule="exact"/>
        <w:ind w:left="876" w:right="0" w:hanging="420"/>
        <w:jc w:val="left"/>
        <w:textAlignment w:val="auto"/>
        <w:rPr>
          <w:rFonts w:hint="eastAsia" w:ascii="仿宋" w:hAnsi="仿宋" w:eastAsia="仿宋" w:cs="仿宋"/>
          <w:sz w:val="30"/>
          <w:szCs w:val="30"/>
        </w:rPr>
      </w:pPr>
      <w:r>
        <w:rPr>
          <w:rFonts w:hint="eastAsia" w:ascii="仿宋" w:hAnsi="仿宋" w:eastAsia="仿宋" w:cs="仿宋"/>
          <w:sz w:val="30"/>
          <w:szCs w:val="30"/>
        </w:rPr>
        <w:t>已开展治理工作的，请说明情况，包括采取的治理措施及治理进展</w:t>
      </w:r>
    </w:p>
    <w:p>
      <w:pPr>
        <w:spacing w:after="0" w:line="326" w:lineRule="exact"/>
        <w:jc w:val="left"/>
        <w:rPr>
          <w:rFonts w:hint="eastAsia" w:ascii="仿宋" w:hAnsi="仿宋" w:eastAsia="仿宋" w:cs="仿宋"/>
          <w:sz w:val="30"/>
          <w:szCs w:val="30"/>
        </w:rPr>
        <w:sectPr>
          <w:pgSz w:w="16840" w:h="11910" w:orient="landscape"/>
          <w:pgMar w:top="1060" w:right="860" w:bottom="1280" w:left="880" w:header="0" w:footer="1097" w:gutter="0"/>
        </w:sectPr>
      </w:pPr>
    </w:p>
    <w:p>
      <w:pPr>
        <w:pStyle w:val="3"/>
        <w:ind w:left="0"/>
        <w:rPr>
          <w:rFonts w:hint="eastAsia" w:ascii="仿宋" w:hAnsi="仿宋" w:eastAsia="仿宋" w:cs="仿宋"/>
          <w:sz w:val="32"/>
          <w:szCs w:val="32"/>
        </w:rPr>
      </w:pPr>
    </w:p>
    <w:p>
      <w:pPr>
        <w:pStyle w:val="3"/>
        <w:spacing w:before="4"/>
        <w:ind w:left="0"/>
        <w:rPr>
          <w:rFonts w:hint="eastAsia" w:ascii="仿宋" w:hAnsi="仿宋" w:eastAsia="仿宋" w:cs="仿宋"/>
          <w:sz w:val="32"/>
          <w:szCs w:val="32"/>
        </w:rPr>
      </w:pPr>
    </w:p>
    <w:p>
      <w:pPr>
        <w:pStyle w:val="2"/>
        <w:ind w:left="559"/>
        <w:rPr>
          <w:rFonts w:hint="eastAsia" w:ascii="仿宋" w:hAnsi="仿宋" w:eastAsia="仿宋" w:cs="仿宋"/>
          <w:sz w:val="32"/>
          <w:szCs w:val="32"/>
        </w:rPr>
      </w:pPr>
      <w:r>
        <w:rPr>
          <w:rFonts w:hint="eastAsia" w:ascii="仿宋" w:hAnsi="仿宋" w:eastAsia="仿宋" w:cs="仿宋"/>
          <w:sz w:val="32"/>
          <w:szCs w:val="32"/>
        </w:rPr>
        <w:t>附件 3</w:t>
      </w:r>
    </w:p>
    <w:p>
      <w:pPr>
        <w:pStyle w:val="3"/>
        <w:spacing w:before="11"/>
        <w:ind w:left="0"/>
        <w:rPr>
          <w:rFonts w:hint="eastAsia" w:ascii="仿宋" w:hAnsi="仿宋" w:eastAsia="仿宋" w:cs="仿宋"/>
          <w:sz w:val="32"/>
          <w:szCs w:val="32"/>
        </w:rPr>
      </w:pPr>
    </w:p>
    <w:p>
      <w:pPr>
        <w:tabs>
          <w:tab w:val="left" w:pos="4973"/>
        </w:tabs>
        <w:spacing w:before="0" w:line="647" w:lineRule="exact"/>
        <w:ind w:left="2883" w:right="0" w:firstLine="0"/>
        <w:jc w:val="left"/>
        <w:rPr>
          <w:rFonts w:hint="eastAsia" w:ascii="仿宋" w:hAnsi="仿宋" w:eastAsia="仿宋" w:cs="仿宋"/>
          <w:sz w:val="32"/>
          <w:szCs w:val="32"/>
        </w:rPr>
      </w:pPr>
      <w:r>
        <w:rPr>
          <w:rFonts w:hint="eastAsia" w:ascii="仿宋" w:hAnsi="仿宋" w:eastAsia="仿宋" w:cs="仿宋"/>
          <w:w w:val="100"/>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省（区、市）农村黑臭水体治理情况统计表</w:t>
      </w:r>
    </w:p>
    <w:p>
      <w:pPr>
        <w:pStyle w:val="3"/>
        <w:spacing w:before="5"/>
        <w:ind w:left="0"/>
        <w:rPr>
          <w:rFonts w:hint="eastAsia" w:ascii="仿宋" w:hAnsi="仿宋" w:eastAsia="仿宋" w:cs="仿宋"/>
          <w:sz w:val="32"/>
          <w:szCs w:val="32"/>
        </w:rPr>
      </w:pPr>
    </w:p>
    <w:p>
      <w:pPr>
        <w:tabs>
          <w:tab w:val="left" w:pos="1927"/>
          <w:tab w:val="left" w:pos="2892"/>
          <w:tab w:val="left" w:pos="3736"/>
        </w:tabs>
        <w:spacing w:before="0"/>
        <w:ind w:left="0" w:right="579" w:firstLine="0"/>
        <w:jc w:val="right"/>
        <w:rPr>
          <w:rFonts w:hint="eastAsia" w:ascii="仿宋" w:hAnsi="仿宋" w:eastAsia="仿宋" w:cs="仿宋"/>
          <w:sz w:val="32"/>
          <w:szCs w:val="32"/>
        </w:rPr>
      </w:pPr>
      <w:r>
        <w:rPr>
          <w:rFonts w:hint="eastAsia" w:ascii="仿宋" w:hAnsi="仿宋" w:eastAsia="仿宋" w:cs="仿宋"/>
          <w:sz w:val="32"/>
          <w:szCs w:val="32"/>
        </w:rPr>
        <w:t>填报时间：</w:t>
      </w:r>
      <w:r>
        <w:rPr>
          <w:rFonts w:hint="eastAsia" w:ascii="仿宋" w:hAnsi="仿宋" w:eastAsia="仿宋" w:cs="仿宋"/>
          <w:sz w:val="32"/>
          <w:szCs w:val="32"/>
        </w:rPr>
        <w:tab/>
      </w: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rPr>
        <w:t>日</w:t>
      </w:r>
    </w:p>
    <w:p>
      <w:pPr>
        <w:pStyle w:val="3"/>
        <w:spacing w:before="8"/>
        <w:ind w:left="0"/>
        <w:rPr>
          <w:rFonts w:hint="eastAsia" w:ascii="仿宋" w:hAnsi="仿宋" w:eastAsia="仿宋" w:cs="仿宋"/>
          <w:sz w:val="32"/>
          <w:szCs w:val="32"/>
        </w:rPr>
      </w:pPr>
    </w:p>
    <w:tbl>
      <w:tblPr>
        <w:tblStyle w:val="4"/>
        <w:tblW w:w="0" w:type="auto"/>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4"/>
        <w:gridCol w:w="1216"/>
        <w:gridCol w:w="1214"/>
        <w:gridCol w:w="1216"/>
        <w:gridCol w:w="1336"/>
        <w:gridCol w:w="1336"/>
        <w:gridCol w:w="1336"/>
        <w:gridCol w:w="1337"/>
        <w:gridCol w:w="1877"/>
        <w:gridCol w:w="18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4860" w:type="dxa"/>
            <w:gridSpan w:val="4"/>
            <w:tcBorders>
              <w:bottom w:val="single" w:color="000000" w:sz="4" w:space="0"/>
              <w:right w:val="single" w:color="000000" w:sz="4" w:space="0"/>
            </w:tcBorders>
          </w:tcPr>
          <w:p>
            <w:pPr>
              <w:pStyle w:val="8"/>
              <w:spacing w:line="440" w:lineRule="exact"/>
              <w:ind w:left="1275"/>
              <w:rPr>
                <w:rFonts w:hint="eastAsia" w:ascii="仿宋" w:hAnsi="仿宋" w:eastAsia="仿宋" w:cs="仿宋"/>
                <w:sz w:val="32"/>
                <w:szCs w:val="32"/>
              </w:rPr>
            </w:pPr>
            <w:r>
              <w:rPr>
                <w:rFonts w:hint="eastAsia" w:ascii="仿宋" w:hAnsi="仿宋" w:eastAsia="仿宋" w:cs="仿宋"/>
                <w:sz w:val="32"/>
                <w:szCs w:val="32"/>
              </w:rPr>
              <w:t>农村黑臭水体数量（个）</w:t>
            </w:r>
          </w:p>
        </w:tc>
        <w:tc>
          <w:tcPr>
            <w:tcW w:w="5345" w:type="dxa"/>
            <w:gridSpan w:val="4"/>
            <w:tcBorders>
              <w:left w:val="single" w:color="000000" w:sz="4" w:space="0"/>
              <w:bottom w:val="single" w:color="000000" w:sz="4" w:space="0"/>
              <w:right w:val="single" w:color="000000" w:sz="4" w:space="0"/>
            </w:tcBorders>
          </w:tcPr>
          <w:p>
            <w:pPr>
              <w:pStyle w:val="8"/>
              <w:spacing w:line="440" w:lineRule="exact"/>
              <w:ind w:left="1497"/>
              <w:rPr>
                <w:rFonts w:hint="eastAsia" w:ascii="仿宋" w:hAnsi="仿宋" w:eastAsia="仿宋" w:cs="仿宋"/>
                <w:sz w:val="32"/>
                <w:szCs w:val="32"/>
              </w:rPr>
            </w:pPr>
            <w:r>
              <w:rPr>
                <w:rFonts w:hint="eastAsia" w:ascii="仿宋" w:hAnsi="仿宋" w:eastAsia="仿宋" w:cs="仿宋"/>
                <w:sz w:val="32"/>
                <w:szCs w:val="32"/>
              </w:rPr>
              <w:t>农村黑臭水体面积（km</w:t>
            </w:r>
            <w:r>
              <w:rPr>
                <w:rFonts w:hint="eastAsia" w:ascii="仿宋" w:hAnsi="仿宋" w:eastAsia="仿宋" w:cs="仿宋"/>
                <w:position w:val="11"/>
                <w:sz w:val="32"/>
                <w:szCs w:val="32"/>
              </w:rPr>
              <w:t>2</w:t>
            </w:r>
            <w:r>
              <w:rPr>
                <w:rFonts w:hint="eastAsia" w:ascii="仿宋" w:hAnsi="仿宋" w:eastAsia="仿宋" w:cs="仿宋"/>
                <w:sz w:val="32"/>
                <w:szCs w:val="32"/>
              </w:rPr>
              <w:t>）</w:t>
            </w:r>
          </w:p>
        </w:tc>
        <w:tc>
          <w:tcPr>
            <w:tcW w:w="3755" w:type="dxa"/>
            <w:gridSpan w:val="2"/>
            <w:tcBorders>
              <w:left w:val="single" w:color="000000" w:sz="4" w:space="0"/>
              <w:bottom w:val="single" w:color="000000" w:sz="4" w:space="0"/>
            </w:tcBorders>
          </w:tcPr>
          <w:p>
            <w:pPr>
              <w:pStyle w:val="8"/>
              <w:spacing w:line="440" w:lineRule="exact"/>
              <w:ind w:left="575"/>
              <w:rPr>
                <w:rFonts w:hint="eastAsia" w:ascii="仿宋" w:hAnsi="仿宋" w:eastAsia="仿宋" w:cs="仿宋"/>
                <w:sz w:val="32"/>
                <w:szCs w:val="32"/>
              </w:rPr>
            </w:pPr>
            <w:r>
              <w:rPr>
                <w:rFonts w:hint="eastAsia" w:ascii="仿宋" w:hAnsi="仿宋" w:eastAsia="仿宋" w:cs="仿宋"/>
                <w:spacing w:val="-1"/>
                <w:sz w:val="32"/>
                <w:szCs w:val="32"/>
              </w:rPr>
              <w:t>农村黑臭水体消除比例</w:t>
            </w:r>
            <w:r>
              <w:rPr>
                <w:rFonts w:hint="eastAsia" w:ascii="仿宋" w:hAnsi="仿宋" w:eastAsia="仿宋" w:cs="仿宋"/>
                <w:spacing w:val="-1"/>
                <w:sz w:val="32"/>
                <w:szCs w:val="32"/>
              </w:rPr>
              <w:drawing>
                <wp:inline distT="0" distB="0" distL="0" distR="0">
                  <wp:extent cx="62865" cy="9398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2" cstate="print"/>
                          <a:stretch>
                            <a:fillRect/>
                          </a:stretch>
                        </pic:blipFill>
                        <pic:spPr>
                          <a:xfrm>
                            <a:off x="0" y="0"/>
                            <a:ext cx="62865" cy="94297"/>
                          </a:xfrm>
                          <a:prstGeom prst="rect">
                            <a:avLst/>
                          </a:prstGeom>
                        </pic:spPr>
                      </pic:pic>
                    </a:graphicData>
                  </a:graphic>
                </wp:inline>
              </w:drawing>
            </w:r>
            <w:r>
              <w:rPr>
                <w:rFonts w:hint="eastAsia" w:ascii="仿宋" w:hAnsi="仿宋" w:eastAsia="仿宋" w:cs="仿宋"/>
                <w:sz w:val="32"/>
                <w:szCs w:val="3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214" w:type="dxa"/>
            <w:tcBorders>
              <w:top w:val="single" w:color="000000" w:sz="4" w:space="0"/>
              <w:bottom w:val="single" w:color="000000" w:sz="4" w:space="0"/>
              <w:right w:val="single" w:color="000000" w:sz="4" w:space="0"/>
            </w:tcBorders>
          </w:tcPr>
          <w:p>
            <w:pPr>
              <w:pStyle w:val="8"/>
              <w:spacing w:line="444" w:lineRule="exact"/>
              <w:ind w:left="395"/>
              <w:rPr>
                <w:rFonts w:hint="eastAsia" w:ascii="仿宋" w:hAnsi="仿宋" w:eastAsia="仿宋" w:cs="仿宋"/>
                <w:sz w:val="32"/>
                <w:szCs w:val="32"/>
              </w:rPr>
            </w:pPr>
            <w:r>
              <w:rPr>
                <w:rFonts w:hint="eastAsia" w:ascii="仿宋" w:hAnsi="仿宋" w:eastAsia="仿宋" w:cs="仿宋"/>
                <w:sz w:val="32"/>
                <w:szCs w:val="32"/>
              </w:rPr>
              <w:t>总数</w:t>
            </w:r>
          </w:p>
        </w:tc>
        <w:tc>
          <w:tcPr>
            <w:tcW w:w="1216" w:type="dxa"/>
            <w:tcBorders>
              <w:top w:val="single" w:color="000000" w:sz="4" w:space="0"/>
              <w:left w:val="single" w:color="000000" w:sz="4" w:space="0"/>
              <w:bottom w:val="single" w:color="000000" w:sz="4" w:space="0"/>
              <w:right w:val="single" w:color="000000" w:sz="4" w:space="0"/>
            </w:tcBorders>
          </w:tcPr>
          <w:p>
            <w:pPr>
              <w:pStyle w:val="8"/>
              <w:spacing w:line="444" w:lineRule="exact"/>
              <w:ind w:left="17"/>
              <w:jc w:val="center"/>
              <w:rPr>
                <w:rFonts w:hint="eastAsia" w:ascii="仿宋" w:hAnsi="仿宋" w:eastAsia="仿宋" w:cs="仿宋"/>
                <w:sz w:val="32"/>
                <w:szCs w:val="32"/>
              </w:rPr>
            </w:pPr>
            <w:r>
              <w:rPr>
                <w:rFonts w:hint="eastAsia" w:ascii="仿宋" w:hAnsi="仿宋" w:eastAsia="仿宋" w:cs="仿宋"/>
                <w:sz w:val="32"/>
                <w:szCs w:val="32"/>
              </w:rPr>
              <w:t>河</w:t>
            </w:r>
          </w:p>
        </w:tc>
        <w:tc>
          <w:tcPr>
            <w:tcW w:w="1214" w:type="dxa"/>
            <w:tcBorders>
              <w:top w:val="single" w:color="000000" w:sz="4" w:space="0"/>
              <w:left w:val="single" w:color="000000" w:sz="4" w:space="0"/>
              <w:bottom w:val="single" w:color="000000" w:sz="4" w:space="0"/>
              <w:right w:val="single" w:color="000000" w:sz="4" w:space="0"/>
            </w:tcBorders>
          </w:tcPr>
          <w:p>
            <w:pPr>
              <w:pStyle w:val="8"/>
              <w:spacing w:line="444" w:lineRule="exact"/>
              <w:ind w:left="20"/>
              <w:jc w:val="center"/>
              <w:rPr>
                <w:rFonts w:hint="eastAsia" w:ascii="仿宋" w:hAnsi="仿宋" w:eastAsia="仿宋" w:cs="仿宋"/>
                <w:sz w:val="32"/>
                <w:szCs w:val="32"/>
              </w:rPr>
            </w:pPr>
            <w:r>
              <w:rPr>
                <w:rFonts w:hint="eastAsia" w:ascii="仿宋" w:hAnsi="仿宋" w:eastAsia="仿宋" w:cs="仿宋"/>
                <w:sz w:val="32"/>
                <w:szCs w:val="32"/>
              </w:rPr>
              <w:t>塘</w:t>
            </w:r>
          </w:p>
        </w:tc>
        <w:tc>
          <w:tcPr>
            <w:tcW w:w="1216" w:type="dxa"/>
            <w:tcBorders>
              <w:top w:val="single" w:color="000000" w:sz="4" w:space="0"/>
              <w:left w:val="single" w:color="000000" w:sz="4" w:space="0"/>
              <w:bottom w:val="single" w:color="000000" w:sz="4" w:space="0"/>
              <w:right w:val="single" w:color="000000" w:sz="4" w:space="0"/>
            </w:tcBorders>
          </w:tcPr>
          <w:p>
            <w:pPr>
              <w:pStyle w:val="8"/>
              <w:spacing w:line="444" w:lineRule="exact"/>
              <w:ind w:left="403"/>
              <w:rPr>
                <w:rFonts w:hint="eastAsia" w:ascii="仿宋" w:hAnsi="仿宋" w:eastAsia="仿宋" w:cs="仿宋"/>
                <w:sz w:val="32"/>
                <w:szCs w:val="32"/>
              </w:rPr>
            </w:pPr>
            <w:r>
              <w:rPr>
                <w:rFonts w:hint="eastAsia" w:ascii="仿宋" w:hAnsi="仿宋" w:eastAsia="仿宋" w:cs="仿宋"/>
                <w:sz w:val="32"/>
                <w:szCs w:val="32"/>
              </w:rPr>
              <w:t>沟渠</w:t>
            </w:r>
          </w:p>
        </w:tc>
        <w:tc>
          <w:tcPr>
            <w:tcW w:w="1336" w:type="dxa"/>
            <w:tcBorders>
              <w:top w:val="single" w:color="000000" w:sz="4" w:space="0"/>
              <w:left w:val="single" w:color="000000" w:sz="4" w:space="0"/>
              <w:bottom w:val="single" w:color="000000" w:sz="4" w:space="0"/>
              <w:right w:val="single" w:color="000000" w:sz="4" w:space="0"/>
            </w:tcBorders>
          </w:tcPr>
          <w:p>
            <w:pPr>
              <w:pStyle w:val="8"/>
              <w:spacing w:line="444" w:lineRule="exact"/>
              <w:ind w:left="464"/>
              <w:rPr>
                <w:rFonts w:hint="eastAsia" w:ascii="仿宋" w:hAnsi="仿宋" w:eastAsia="仿宋" w:cs="仿宋"/>
                <w:sz w:val="32"/>
                <w:szCs w:val="32"/>
              </w:rPr>
            </w:pPr>
            <w:r>
              <w:rPr>
                <w:rFonts w:hint="eastAsia" w:ascii="仿宋" w:hAnsi="仿宋" w:eastAsia="仿宋" w:cs="仿宋"/>
                <w:sz w:val="32"/>
                <w:szCs w:val="32"/>
              </w:rPr>
              <w:t>总数</w:t>
            </w:r>
          </w:p>
        </w:tc>
        <w:tc>
          <w:tcPr>
            <w:tcW w:w="1336" w:type="dxa"/>
            <w:tcBorders>
              <w:top w:val="single" w:color="000000" w:sz="4" w:space="0"/>
              <w:left w:val="single" w:color="000000" w:sz="4" w:space="0"/>
              <w:bottom w:val="single" w:color="000000" w:sz="4" w:space="0"/>
              <w:right w:val="single" w:color="000000" w:sz="4" w:space="0"/>
            </w:tcBorders>
          </w:tcPr>
          <w:p>
            <w:pPr>
              <w:pStyle w:val="8"/>
              <w:spacing w:line="444" w:lineRule="exact"/>
              <w:ind w:left="25"/>
              <w:jc w:val="center"/>
              <w:rPr>
                <w:rFonts w:hint="eastAsia" w:ascii="仿宋" w:hAnsi="仿宋" w:eastAsia="仿宋" w:cs="仿宋"/>
                <w:sz w:val="32"/>
                <w:szCs w:val="32"/>
              </w:rPr>
            </w:pPr>
            <w:r>
              <w:rPr>
                <w:rFonts w:hint="eastAsia" w:ascii="仿宋" w:hAnsi="仿宋" w:eastAsia="仿宋" w:cs="仿宋"/>
                <w:sz w:val="32"/>
                <w:szCs w:val="32"/>
              </w:rPr>
              <w:t>河</w:t>
            </w:r>
          </w:p>
        </w:tc>
        <w:tc>
          <w:tcPr>
            <w:tcW w:w="1336" w:type="dxa"/>
            <w:tcBorders>
              <w:top w:val="single" w:color="000000" w:sz="4" w:space="0"/>
              <w:left w:val="single" w:color="000000" w:sz="4" w:space="0"/>
              <w:bottom w:val="single" w:color="000000" w:sz="4" w:space="0"/>
              <w:right w:val="single" w:color="000000" w:sz="4" w:space="0"/>
            </w:tcBorders>
          </w:tcPr>
          <w:p>
            <w:pPr>
              <w:pStyle w:val="8"/>
              <w:spacing w:line="444" w:lineRule="exact"/>
              <w:ind w:left="26"/>
              <w:jc w:val="center"/>
              <w:rPr>
                <w:rFonts w:hint="eastAsia" w:ascii="仿宋" w:hAnsi="仿宋" w:eastAsia="仿宋" w:cs="仿宋"/>
                <w:sz w:val="32"/>
                <w:szCs w:val="32"/>
              </w:rPr>
            </w:pPr>
            <w:r>
              <w:rPr>
                <w:rFonts w:hint="eastAsia" w:ascii="仿宋" w:hAnsi="仿宋" w:eastAsia="仿宋" w:cs="仿宋"/>
                <w:sz w:val="32"/>
                <w:szCs w:val="32"/>
              </w:rPr>
              <w:t>塘</w:t>
            </w:r>
          </w:p>
        </w:tc>
        <w:tc>
          <w:tcPr>
            <w:tcW w:w="1337" w:type="dxa"/>
            <w:tcBorders>
              <w:top w:val="single" w:color="000000" w:sz="4" w:space="0"/>
              <w:left w:val="single" w:color="000000" w:sz="4" w:space="0"/>
              <w:bottom w:val="single" w:color="000000" w:sz="4" w:space="0"/>
              <w:right w:val="single" w:color="000000" w:sz="4" w:space="0"/>
            </w:tcBorders>
          </w:tcPr>
          <w:p>
            <w:pPr>
              <w:pStyle w:val="8"/>
              <w:spacing w:line="444" w:lineRule="exact"/>
              <w:ind w:left="467"/>
              <w:rPr>
                <w:rFonts w:hint="eastAsia" w:ascii="仿宋" w:hAnsi="仿宋" w:eastAsia="仿宋" w:cs="仿宋"/>
                <w:sz w:val="32"/>
                <w:szCs w:val="32"/>
              </w:rPr>
            </w:pPr>
            <w:r>
              <w:rPr>
                <w:rFonts w:hint="eastAsia" w:ascii="仿宋" w:hAnsi="仿宋" w:eastAsia="仿宋" w:cs="仿宋"/>
                <w:sz w:val="32"/>
                <w:szCs w:val="32"/>
              </w:rPr>
              <w:t>沟渠</w:t>
            </w:r>
          </w:p>
        </w:tc>
        <w:tc>
          <w:tcPr>
            <w:tcW w:w="1877" w:type="dxa"/>
            <w:tcBorders>
              <w:top w:val="single" w:color="000000" w:sz="4" w:space="0"/>
              <w:left w:val="single" w:color="000000" w:sz="4" w:space="0"/>
              <w:bottom w:val="single" w:color="000000" w:sz="4" w:space="0"/>
              <w:right w:val="single" w:color="000000" w:sz="4" w:space="0"/>
            </w:tcBorders>
          </w:tcPr>
          <w:p>
            <w:pPr>
              <w:pStyle w:val="8"/>
              <w:spacing w:line="444" w:lineRule="exact"/>
              <w:ind w:left="633"/>
              <w:rPr>
                <w:rFonts w:hint="eastAsia" w:ascii="仿宋" w:hAnsi="仿宋" w:eastAsia="仿宋" w:cs="仿宋"/>
                <w:sz w:val="32"/>
                <w:szCs w:val="32"/>
              </w:rPr>
            </w:pPr>
            <w:r>
              <w:rPr>
                <w:rFonts w:hint="eastAsia" w:ascii="仿宋" w:hAnsi="仿宋" w:eastAsia="仿宋" w:cs="仿宋"/>
                <w:sz w:val="32"/>
                <w:szCs w:val="32"/>
              </w:rPr>
              <w:t>按数量</w:t>
            </w:r>
          </w:p>
        </w:tc>
        <w:tc>
          <w:tcPr>
            <w:tcW w:w="1878" w:type="dxa"/>
            <w:tcBorders>
              <w:top w:val="single" w:color="000000" w:sz="4" w:space="0"/>
              <w:left w:val="single" w:color="000000" w:sz="4" w:space="0"/>
              <w:bottom w:val="single" w:color="000000" w:sz="4" w:space="0"/>
            </w:tcBorders>
          </w:tcPr>
          <w:p>
            <w:pPr>
              <w:pStyle w:val="8"/>
              <w:spacing w:line="444" w:lineRule="exact"/>
              <w:ind w:left="635"/>
              <w:rPr>
                <w:rFonts w:hint="eastAsia" w:ascii="仿宋" w:hAnsi="仿宋" w:eastAsia="仿宋" w:cs="仿宋"/>
                <w:sz w:val="32"/>
                <w:szCs w:val="32"/>
              </w:rPr>
            </w:pPr>
            <w:r>
              <w:rPr>
                <w:rFonts w:hint="eastAsia" w:ascii="仿宋" w:hAnsi="仿宋" w:eastAsia="仿宋" w:cs="仿宋"/>
                <w:sz w:val="32"/>
                <w:szCs w:val="32"/>
              </w:rPr>
              <w:t>按面积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214" w:type="dxa"/>
            <w:tcBorders>
              <w:top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87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878"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214" w:type="dxa"/>
            <w:tcBorders>
              <w:top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21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33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877"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878"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1214" w:type="dxa"/>
            <w:tcBorders>
              <w:top w:val="single" w:color="000000" w:sz="4" w:space="0"/>
              <w:right w:val="single" w:color="000000" w:sz="4" w:space="0"/>
            </w:tcBorders>
          </w:tcPr>
          <w:p>
            <w:pPr>
              <w:pStyle w:val="8"/>
              <w:rPr>
                <w:rFonts w:hint="eastAsia" w:ascii="仿宋" w:hAnsi="仿宋" w:eastAsia="仿宋" w:cs="仿宋"/>
                <w:sz w:val="32"/>
                <w:szCs w:val="32"/>
              </w:rPr>
            </w:pPr>
          </w:p>
        </w:tc>
        <w:tc>
          <w:tcPr>
            <w:tcW w:w="121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214"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21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336"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33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877" w:type="dxa"/>
            <w:tcBorders>
              <w:top w:val="single" w:color="000000" w:sz="4" w:space="0"/>
              <w:left w:val="single" w:color="000000" w:sz="4" w:space="0"/>
              <w:right w:val="single" w:color="000000" w:sz="4" w:space="0"/>
            </w:tcBorders>
          </w:tcPr>
          <w:p>
            <w:pPr>
              <w:pStyle w:val="8"/>
              <w:rPr>
                <w:rFonts w:hint="eastAsia" w:ascii="仿宋" w:hAnsi="仿宋" w:eastAsia="仿宋" w:cs="仿宋"/>
                <w:sz w:val="32"/>
                <w:szCs w:val="32"/>
              </w:rPr>
            </w:pPr>
          </w:p>
        </w:tc>
        <w:tc>
          <w:tcPr>
            <w:tcW w:w="1878" w:type="dxa"/>
            <w:tcBorders>
              <w:top w:val="single" w:color="000000" w:sz="4" w:space="0"/>
              <w:left w:val="single" w:color="000000" w:sz="4" w:space="0"/>
            </w:tcBorders>
          </w:tcPr>
          <w:p>
            <w:pPr>
              <w:pStyle w:val="8"/>
              <w:rPr>
                <w:rFonts w:hint="eastAsia" w:ascii="仿宋" w:hAnsi="仿宋" w:eastAsia="仿宋" w:cs="仿宋"/>
                <w:sz w:val="32"/>
                <w:szCs w:val="32"/>
              </w:rPr>
            </w:pPr>
          </w:p>
        </w:tc>
      </w:tr>
    </w:tbl>
    <w:p>
      <w:pPr>
        <w:spacing w:after="0"/>
        <w:rPr>
          <w:rFonts w:hint="eastAsia" w:ascii="仿宋" w:hAnsi="仿宋" w:eastAsia="仿宋" w:cs="仿宋"/>
          <w:sz w:val="32"/>
          <w:szCs w:val="32"/>
        </w:rPr>
        <w:sectPr>
          <w:pgSz w:w="16840" w:h="11910" w:orient="landscape"/>
          <w:pgMar w:top="1100" w:right="860" w:bottom="1140" w:left="880" w:header="0" w:footer="956" w:gutter="0"/>
        </w:sectPr>
      </w:pPr>
    </w:p>
    <w:p>
      <w:pPr>
        <w:pStyle w:val="3"/>
        <w:ind w:left="0"/>
        <w:rPr>
          <w:rFonts w:hint="eastAsia" w:ascii="仿宋" w:hAnsi="仿宋" w:eastAsia="仿宋" w:cs="仿宋"/>
          <w:sz w:val="32"/>
          <w:szCs w:val="32"/>
        </w:rPr>
      </w:pPr>
    </w:p>
    <w:p>
      <w:pPr>
        <w:pStyle w:val="3"/>
        <w:spacing w:before="4"/>
        <w:ind w:left="0"/>
        <w:rPr>
          <w:rFonts w:hint="eastAsia" w:ascii="仿宋" w:hAnsi="仿宋" w:eastAsia="仿宋" w:cs="仿宋"/>
          <w:sz w:val="32"/>
          <w:szCs w:val="32"/>
        </w:rPr>
      </w:pPr>
    </w:p>
    <w:p>
      <w:pPr>
        <w:pStyle w:val="2"/>
        <w:ind w:left="559"/>
        <w:rPr>
          <w:rFonts w:hint="eastAsia" w:ascii="仿宋" w:hAnsi="仿宋" w:eastAsia="仿宋" w:cs="仿宋"/>
          <w:sz w:val="32"/>
          <w:szCs w:val="32"/>
        </w:rPr>
      </w:pPr>
      <w:r>
        <w:rPr>
          <w:rFonts w:hint="eastAsia" w:ascii="仿宋" w:hAnsi="仿宋" w:eastAsia="仿宋" w:cs="仿宋"/>
          <w:sz w:val="32"/>
          <w:szCs w:val="32"/>
        </w:rPr>
        <w:t>附件 4</w:t>
      </w:r>
    </w:p>
    <w:p>
      <w:pPr>
        <w:pStyle w:val="3"/>
        <w:spacing w:before="11"/>
        <w:ind w:left="0"/>
        <w:rPr>
          <w:rFonts w:hint="eastAsia" w:ascii="仿宋" w:hAnsi="仿宋" w:eastAsia="仿宋" w:cs="仿宋"/>
          <w:sz w:val="32"/>
          <w:szCs w:val="32"/>
        </w:rPr>
      </w:pPr>
    </w:p>
    <w:p>
      <w:pPr>
        <w:spacing w:before="0" w:line="647" w:lineRule="exact"/>
        <w:ind w:left="4689" w:right="0" w:firstLine="0"/>
        <w:jc w:val="left"/>
        <w:rPr>
          <w:rFonts w:hint="eastAsia" w:ascii="仿宋" w:hAnsi="仿宋" w:eastAsia="仿宋" w:cs="仿宋"/>
          <w:sz w:val="32"/>
          <w:szCs w:val="32"/>
        </w:rPr>
      </w:pPr>
      <w:r>
        <w:rPr>
          <w:rFonts w:hint="eastAsia" w:ascii="仿宋" w:hAnsi="仿宋" w:eastAsia="仿宋" w:cs="仿宋"/>
          <w:sz w:val="32"/>
          <w:szCs w:val="32"/>
        </w:rPr>
        <w:t>农村黑臭水体治理效果村民评议表</w:t>
      </w:r>
    </w:p>
    <w:p>
      <w:pPr>
        <w:pStyle w:val="3"/>
        <w:ind w:left="0"/>
        <w:rPr>
          <w:rFonts w:hint="eastAsia" w:ascii="仿宋" w:hAnsi="仿宋" w:eastAsia="仿宋" w:cs="仿宋"/>
          <w:sz w:val="32"/>
          <w:szCs w:val="32"/>
        </w:rPr>
      </w:pPr>
    </w:p>
    <w:p>
      <w:pPr>
        <w:pStyle w:val="3"/>
        <w:spacing w:before="8" w:after="1"/>
        <w:ind w:left="0"/>
        <w:rPr>
          <w:rFonts w:hint="eastAsia" w:ascii="仿宋" w:hAnsi="仿宋" w:eastAsia="仿宋" w:cs="仿宋"/>
          <w:sz w:val="32"/>
          <w:szCs w:val="32"/>
        </w:rPr>
      </w:pPr>
    </w:p>
    <w:tbl>
      <w:tblPr>
        <w:tblStyle w:val="4"/>
        <w:tblW w:w="0" w:type="auto"/>
        <w:tblInd w:w="4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70"/>
        <w:gridCol w:w="2780"/>
        <w:gridCol w:w="1952"/>
        <w:gridCol w:w="6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3070" w:type="dxa"/>
            <w:tcBorders>
              <w:bottom w:val="single" w:color="000000" w:sz="4" w:space="0"/>
              <w:right w:val="single" w:color="000000" w:sz="4" w:space="0"/>
            </w:tcBorders>
          </w:tcPr>
          <w:p>
            <w:pPr>
              <w:pStyle w:val="8"/>
              <w:spacing w:line="440" w:lineRule="exact"/>
              <w:ind w:left="10"/>
              <w:jc w:val="center"/>
              <w:rPr>
                <w:rFonts w:hint="eastAsia" w:ascii="仿宋" w:hAnsi="仿宋" w:eastAsia="仿宋" w:cs="仿宋"/>
                <w:sz w:val="32"/>
                <w:szCs w:val="32"/>
              </w:rPr>
            </w:pPr>
            <w:r>
              <w:rPr>
                <w:rFonts w:hint="eastAsia" w:ascii="仿宋" w:hAnsi="仿宋" w:eastAsia="仿宋" w:cs="仿宋"/>
                <w:sz w:val="32"/>
                <w:szCs w:val="32"/>
              </w:rPr>
              <w:t>农村黑臭水体位置或名称</w:t>
            </w:r>
          </w:p>
        </w:tc>
        <w:tc>
          <w:tcPr>
            <w:tcW w:w="2780" w:type="dxa"/>
            <w:tcBorders>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952" w:type="dxa"/>
            <w:tcBorders>
              <w:left w:val="single" w:color="000000" w:sz="4" w:space="0"/>
              <w:bottom w:val="single" w:color="000000" w:sz="4" w:space="0"/>
              <w:right w:val="single" w:color="000000" w:sz="4" w:space="0"/>
            </w:tcBorders>
          </w:tcPr>
          <w:p>
            <w:pPr>
              <w:pStyle w:val="8"/>
              <w:spacing w:line="440" w:lineRule="exact"/>
              <w:ind w:left="12"/>
              <w:jc w:val="center"/>
              <w:rPr>
                <w:rFonts w:hint="eastAsia" w:ascii="仿宋" w:hAnsi="仿宋" w:eastAsia="仿宋" w:cs="仿宋"/>
                <w:sz w:val="32"/>
                <w:szCs w:val="32"/>
              </w:rPr>
            </w:pPr>
            <w:r>
              <w:rPr>
                <w:rFonts w:hint="eastAsia" w:ascii="仿宋" w:hAnsi="仿宋" w:eastAsia="仿宋" w:cs="仿宋"/>
                <w:sz w:val="32"/>
                <w:szCs w:val="32"/>
              </w:rPr>
              <w:t>调查时间</w:t>
            </w:r>
          </w:p>
        </w:tc>
        <w:tc>
          <w:tcPr>
            <w:tcW w:w="6375" w:type="dxa"/>
            <w:tcBorders>
              <w:left w:val="single" w:color="000000" w:sz="4" w:space="0"/>
              <w:bottom w:val="single" w:color="000000" w:sz="4" w:space="0"/>
            </w:tcBorders>
          </w:tcPr>
          <w:p>
            <w:pPr>
              <w:pStyle w:val="8"/>
              <w:tabs>
                <w:tab w:val="left" w:pos="3031"/>
                <w:tab w:val="left" w:pos="3871"/>
                <w:tab w:val="left" w:pos="4711"/>
              </w:tabs>
              <w:spacing w:line="440" w:lineRule="exact"/>
              <w:ind w:left="2191"/>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3070" w:type="dxa"/>
            <w:tcBorders>
              <w:top w:val="single" w:color="000000" w:sz="4" w:space="0"/>
              <w:bottom w:val="single" w:color="000000" w:sz="4" w:space="0"/>
              <w:right w:val="single" w:color="000000" w:sz="4" w:space="0"/>
            </w:tcBorders>
          </w:tcPr>
          <w:p>
            <w:pPr>
              <w:pStyle w:val="8"/>
              <w:tabs>
                <w:tab w:val="left" w:pos="641"/>
              </w:tabs>
              <w:spacing w:line="444" w:lineRule="exact"/>
              <w:ind w:left="11"/>
              <w:jc w:val="center"/>
              <w:rPr>
                <w:rFonts w:hint="eastAsia" w:ascii="仿宋" w:hAnsi="仿宋" w:eastAsia="仿宋" w:cs="仿宋"/>
                <w:sz w:val="32"/>
                <w:szCs w:val="32"/>
              </w:rPr>
            </w:pPr>
            <w:r>
              <w:rPr>
                <w:rFonts w:hint="eastAsia" w:ascii="仿宋" w:hAnsi="仿宋" w:eastAsia="仿宋" w:cs="仿宋"/>
                <w:sz w:val="32"/>
                <w:szCs w:val="32"/>
              </w:rPr>
              <w:t>性</w:t>
            </w:r>
            <w:r>
              <w:rPr>
                <w:rFonts w:hint="eastAsia" w:ascii="仿宋" w:hAnsi="仿宋" w:eastAsia="仿宋" w:cs="仿宋"/>
                <w:sz w:val="32"/>
                <w:szCs w:val="32"/>
              </w:rPr>
              <w:tab/>
            </w:r>
            <w:r>
              <w:rPr>
                <w:rFonts w:hint="eastAsia" w:ascii="仿宋" w:hAnsi="仿宋" w:eastAsia="仿宋" w:cs="仿宋"/>
                <w:sz w:val="32"/>
                <w:szCs w:val="32"/>
              </w:rPr>
              <w:t>别</w:t>
            </w:r>
          </w:p>
        </w:tc>
        <w:tc>
          <w:tcPr>
            <w:tcW w:w="2780" w:type="dxa"/>
            <w:tcBorders>
              <w:top w:val="single" w:color="000000" w:sz="4" w:space="0"/>
              <w:left w:val="single" w:color="000000" w:sz="4" w:space="0"/>
              <w:bottom w:val="single" w:color="000000" w:sz="4" w:space="0"/>
              <w:right w:val="single" w:color="000000" w:sz="4" w:space="0"/>
            </w:tcBorders>
          </w:tcPr>
          <w:p>
            <w:pPr>
              <w:pStyle w:val="8"/>
              <w:rPr>
                <w:rFonts w:hint="eastAsia" w:ascii="仿宋" w:hAnsi="仿宋" w:eastAsia="仿宋" w:cs="仿宋"/>
                <w:sz w:val="32"/>
                <w:szCs w:val="32"/>
              </w:rPr>
            </w:pPr>
          </w:p>
        </w:tc>
        <w:tc>
          <w:tcPr>
            <w:tcW w:w="1952" w:type="dxa"/>
            <w:tcBorders>
              <w:top w:val="single" w:color="000000" w:sz="4" w:space="0"/>
              <w:left w:val="single" w:color="000000" w:sz="4" w:space="0"/>
              <w:bottom w:val="single" w:color="000000" w:sz="4" w:space="0"/>
              <w:right w:val="single" w:color="000000" w:sz="4" w:space="0"/>
            </w:tcBorders>
          </w:tcPr>
          <w:p>
            <w:pPr>
              <w:pStyle w:val="8"/>
              <w:tabs>
                <w:tab w:val="left" w:pos="643"/>
              </w:tabs>
              <w:spacing w:line="444" w:lineRule="exact"/>
              <w:ind w:left="13"/>
              <w:jc w:val="center"/>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龄</w:t>
            </w:r>
          </w:p>
        </w:tc>
        <w:tc>
          <w:tcPr>
            <w:tcW w:w="6375"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802" w:type="dxa"/>
            <w:gridSpan w:val="3"/>
            <w:tcBorders>
              <w:top w:val="single" w:color="000000" w:sz="4" w:space="0"/>
              <w:bottom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1.您居住的地方距离该水体多远？</w:t>
            </w:r>
          </w:p>
        </w:tc>
        <w:tc>
          <w:tcPr>
            <w:tcW w:w="6375" w:type="dxa"/>
            <w:tcBorders>
              <w:top w:val="single" w:color="000000" w:sz="4" w:space="0"/>
              <w:left w:val="single" w:color="000000" w:sz="4" w:space="0"/>
              <w:bottom w:val="single" w:color="000000" w:sz="4" w:space="0"/>
            </w:tcBorders>
          </w:tcPr>
          <w:p>
            <w:pPr>
              <w:pStyle w:val="8"/>
              <w:rPr>
                <w:rFonts w:hint="eastAsia" w:ascii="仿宋" w:hAnsi="仿宋" w:eastAsia="仿宋" w:cs="仿宋"/>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802" w:type="dxa"/>
            <w:gridSpan w:val="3"/>
            <w:tcBorders>
              <w:top w:val="single" w:color="000000" w:sz="4" w:space="0"/>
              <w:bottom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2.您了解该水体治理前的黑臭情况吗？</w:t>
            </w:r>
          </w:p>
        </w:tc>
        <w:tc>
          <w:tcPr>
            <w:tcW w:w="6375" w:type="dxa"/>
            <w:tcBorders>
              <w:top w:val="single" w:color="000000" w:sz="4" w:space="0"/>
              <w:left w:val="single" w:color="000000" w:sz="4" w:space="0"/>
              <w:bottom w:val="single" w:color="000000" w:sz="4" w:space="0"/>
            </w:tcBorders>
          </w:tcPr>
          <w:p>
            <w:pPr>
              <w:pStyle w:val="8"/>
              <w:spacing w:line="444" w:lineRule="exact"/>
              <w:ind w:left="110"/>
              <w:rPr>
                <w:rFonts w:hint="eastAsia" w:ascii="仿宋" w:hAnsi="仿宋" w:eastAsia="仿宋" w:cs="仿宋"/>
                <w:sz w:val="32"/>
                <w:szCs w:val="32"/>
              </w:rPr>
            </w:pPr>
            <w:r>
              <w:rPr>
                <w:rFonts w:hint="eastAsia" w:ascii="仿宋" w:hAnsi="仿宋" w:eastAsia="仿宋" w:cs="仿宋"/>
                <w:sz w:val="32"/>
                <w:szCs w:val="32"/>
              </w:rPr>
              <w:t>□ 了解；□ 了解一点；□ 不了解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7802" w:type="dxa"/>
            <w:gridSpan w:val="3"/>
            <w:tcBorders>
              <w:top w:val="single" w:color="000000" w:sz="4" w:space="0"/>
              <w:bottom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3.您对该水体整治过程了解吗？</w:t>
            </w:r>
          </w:p>
        </w:tc>
        <w:tc>
          <w:tcPr>
            <w:tcW w:w="6375" w:type="dxa"/>
            <w:tcBorders>
              <w:top w:val="single" w:color="000000" w:sz="4" w:space="0"/>
              <w:left w:val="single" w:color="000000" w:sz="4" w:space="0"/>
              <w:bottom w:val="single" w:color="000000" w:sz="4" w:space="0"/>
            </w:tcBorders>
          </w:tcPr>
          <w:p>
            <w:pPr>
              <w:pStyle w:val="8"/>
              <w:spacing w:line="444" w:lineRule="exact"/>
              <w:ind w:left="110"/>
              <w:rPr>
                <w:rFonts w:hint="eastAsia" w:ascii="仿宋" w:hAnsi="仿宋" w:eastAsia="仿宋" w:cs="仿宋"/>
                <w:sz w:val="32"/>
                <w:szCs w:val="32"/>
              </w:rPr>
            </w:pPr>
            <w:r>
              <w:rPr>
                <w:rFonts w:hint="eastAsia" w:ascii="仿宋" w:hAnsi="仿宋" w:eastAsia="仿宋" w:cs="仿宋"/>
                <w:sz w:val="32"/>
                <w:szCs w:val="32"/>
              </w:rPr>
              <w:t>□ 了解；□ 了解一点；□ 不了解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802" w:type="dxa"/>
            <w:gridSpan w:val="3"/>
            <w:tcBorders>
              <w:top w:val="single" w:color="000000" w:sz="4" w:space="0"/>
              <w:bottom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4.您认为现在还有臭味问题吗？</w:t>
            </w:r>
          </w:p>
        </w:tc>
        <w:tc>
          <w:tcPr>
            <w:tcW w:w="6375" w:type="dxa"/>
            <w:tcBorders>
              <w:top w:val="single" w:color="000000" w:sz="4" w:space="0"/>
              <w:left w:val="single" w:color="000000" w:sz="4" w:space="0"/>
              <w:bottom w:val="single" w:color="000000" w:sz="4" w:space="0"/>
            </w:tcBorders>
          </w:tcPr>
          <w:p>
            <w:pPr>
              <w:pStyle w:val="8"/>
              <w:spacing w:line="444" w:lineRule="exact"/>
              <w:ind w:left="110"/>
              <w:rPr>
                <w:rFonts w:hint="eastAsia" w:ascii="仿宋" w:hAnsi="仿宋" w:eastAsia="仿宋" w:cs="仿宋"/>
                <w:sz w:val="32"/>
                <w:szCs w:val="32"/>
              </w:rPr>
            </w:pPr>
            <w:r>
              <w:rPr>
                <w:rFonts w:hint="eastAsia" w:ascii="仿宋" w:hAnsi="仿宋" w:eastAsia="仿宋" w:cs="仿宋"/>
                <w:sz w:val="32"/>
                <w:szCs w:val="32"/>
              </w:rPr>
              <w:t>□ 没有；□ 偶尔有；□ 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802" w:type="dxa"/>
            <w:gridSpan w:val="3"/>
            <w:tcBorders>
              <w:top w:val="single" w:color="000000" w:sz="4" w:space="0"/>
              <w:bottom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5.您觉得现在的水体颜色正常吗？</w:t>
            </w:r>
          </w:p>
        </w:tc>
        <w:tc>
          <w:tcPr>
            <w:tcW w:w="6375" w:type="dxa"/>
            <w:tcBorders>
              <w:top w:val="single" w:color="000000" w:sz="4" w:space="0"/>
              <w:left w:val="single" w:color="000000" w:sz="4" w:space="0"/>
              <w:bottom w:val="single" w:color="000000" w:sz="4" w:space="0"/>
            </w:tcBorders>
          </w:tcPr>
          <w:p>
            <w:pPr>
              <w:pStyle w:val="8"/>
              <w:spacing w:line="444" w:lineRule="exact"/>
              <w:ind w:left="110"/>
              <w:rPr>
                <w:rFonts w:hint="eastAsia" w:ascii="仿宋" w:hAnsi="仿宋" w:eastAsia="仿宋" w:cs="仿宋"/>
                <w:sz w:val="32"/>
                <w:szCs w:val="32"/>
              </w:rPr>
            </w:pPr>
            <w:r>
              <w:rPr>
                <w:rFonts w:hint="eastAsia" w:ascii="仿宋" w:hAnsi="仿宋" w:eastAsia="仿宋" w:cs="仿宋"/>
                <w:sz w:val="32"/>
                <w:szCs w:val="32"/>
              </w:rPr>
              <w:t>□ 正常；□ 偶有不正常；□ 不正常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7802" w:type="dxa"/>
            <w:gridSpan w:val="3"/>
            <w:tcBorders>
              <w:top w:val="single" w:color="000000" w:sz="4" w:space="0"/>
              <w:bottom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6.现在水面或岸边还有垃圾吗？</w:t>
            </w:r>
          </w:p>
        </w:tc>
        <w:tc>
          <w:tcPr>
            <w:tcW w:w="6375" w:type="dxa"/>
            <w:tcBorders>
              <w:top w:val="single" w:color="000000" w:sz="4" w:space="0"/>
              <w:left w:val="single" w:color="000000" w:sz="4" w:space="0"/>
              <w:bottom w:val="single" w:color="000000" w:sz="4" w:space="0"/>
            </w:tcBorders>
          </w:tcPr>
          <w:p>
            <w:pPr>
              <w:pStyle w:val="8"/>
              <w:spacing w:line="444" w:lineRule="exact"/>
              <w:ind w:left="110"/>
              <w:rPr>
                <w:rFonts w:hint="eastAsia" w:ascii="仿宋" w:hAnsi="仿宋" w:eastAsia="仿宋" w:cs="仿宋"/>
                <w:sz w:val="32"/>
                <w:szCs w:val="32"/>
              </w:rPr>
            </w:pPr>
            <w:r>
              <w:rPr>
                <w:rFonts w:hint="eastAsia" w:ascii="仿宋" w:hAnsi="仿宋" w:eastAsia="仿宋" w:cs="仿宋"/>
                <w:sz w:val="32"/>
                <w:szCs w:val="32"/>
              </w:rPr>
              <w:t>□ 有；□ 偶尔；□ 几乎没有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802" w:type="dxa"/>
            <w:gridSpan w:val="3"/>
            <w:tcBorders>
              <w:top w:val="single" w:color="000000" w:sz="4" w:space="0"/>
              <w:right w:val="single" w:color="000000" w:sz="4" w:space="0"/>
            </w:tcBorders>
          </w:tcPr>
          <w:p>
            <w:pPr>
              <w:pStyle w:val="8"/>
              <w:spacing w:line="444" w:lineRule="exact"/>
              <w:ind w:left="107"/>
              <w:rPr>
                <w:rFonts w:hint="eastAsia" w:ascii="仿宋" w:hAnsi="仿宋" w:eastAsia="仿宋" w:cs="仿宋"/>
                <w:sz w:val="32"/>
                <w:szCs w:val="32"/>
              </w:rPr>
            </w:pPr>
            <w:r>
              <w:rPr>
                <w:rFonts w:hint="eastAsia" w:ascii="仿宋" w:hAnsi="仿宋" w:eastAsia="仿宋" w:cs="仿宋"/>
                <w:sz w:val="32"/>
                <w:szCs w:val="32"/>
              </w:rPr>
              <w:t>7.您对水体整治效果是否满意？</w:t>
            </w:r>
          </w:p>
        </w:tc>
        <w:tc>
          <w:tcPr>
            <w:tcW w:w="6375" w:type="dxa"/>
            <w:tcBorders>
              <w:top w:val="single" w:color="000000" w:sz="4" w:space="0"/>
              <w:left w:val="single" w:color="000000" w:sz="4" w:space="0"/>
            </w:tcBorders>
          </w:tcPr>
          <w:p>
            <w:pPr>
              <w:pStyle w:val="8"/>
              <w:spacing w:line="444" w:lineRule="exact"/>
              <w:ind w:left="110"/>
              <w:rPr>
                <w:rFonts w:hint="eastAsia" w:ascii="仿宋" w:hAnsi="仿宋" w:eastAsia="仿宋" w:cs="仿宋"/>
                <w:sz w:val="32"/>
                <w:szCs w:val="32"/>
              </w:rPr>
            </w:pPr>
            <w:r>
              <w:rPr>
                <w:rFonts w:hint="eastAsia" w:ascii="仿宋" w:hAnsi="仿宋" w:eastAsia="仿宋" w:cs="仿宋"/>
                <w:sz w:val="32"/>
                <w:szCs w:val="32"/>
              </w:rPr>
              <w:t>□ 非常满意；□ 满意；□ 不满意</w:t>
            </w:r>
          </w:p>
        </w:tc>
      </w:tr>
    </w:tbl>
    <w:p/>
    <w:sectPr>
      <w:pgSz w:w="16840" w:h="11910" w:orient="landscape"/>
      <w:pgMar w:top="1100" w:right="860" w:bottom="1140" w:left="880" w:header="0" w:footer="109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Noto Sans CJK JP Regular">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456.7pt;margin-top:778.5pt;height:16.15pt;width:63.05pt;mso-position-horizontal-relative:page;mso-position-vertical-relative:page;z-index:-35840;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sz w:val="28"/>
                  </w:rPr>
                </w:pPr>
                <w:r>
                  <w:rPr>
                    <w:w w:val="110"/>
                    <w:sz w:val="28"/>
                  </w:rPr>
                  <w:t xml:space="preserve">— </w:t>
                </w:r>
                <w:r>
                  <w:fldChar w:fldCharType="begin"/>
                </w:r>
                <w:r>
                  <w:rPr>
                    <w:w w:val="110"/>
                    <w:sz w:val="26"/>
                  </w:rPr>
                  <w:instrText xml:space="preserve"> PAGE </w:instrText>
                </w:r>
                <w:r>
                  <w:fldChar w:fldCharType="separate"/>
                </w:r>
                <w:r>
                  <w:t>19</w:t>
                </w:r>
                <w:r>
                  <w:fldChar w:fldCharType="end"/>
                </w:r>
                <w:r>
                  <w:rPr>
                    <w:spacing w:val="73"/>
                    <w:w w:val="110"/>
                    <w:sz w:val="26"/>
                  </w:rPr>
                  <w:t xml:space="preserve"> </w:t>
                </w:r>
                <w:r>
                  <w:rPr>
                    <w:w w:val="11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75.55pt;margin-top:778.5pt;height:16.15pt;width:63.05pt;mso-position-horizontal-relative:page;mso-position-vertical-relative:page;z-index:-35840;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sz w:val="28"/>
                  </w:rPr>
                </w:pPr>
                <w:r>
                  <w:rPr>
                    <w:w w:val="110"/>
                    <w:sz w:val="28"/>
                  </w:rPr>
                  <w:t xml:space="preserve">— </w:t>
                </w:r>
                <w:r>
                  <w:fldChar w:fldCharType="begin"/>
                </w:r>
                <w:r>
                  <w:rPr>
                    <w:w w:val="110"/>
                    <w:sz w:val="26"/>
                  </w:rPr>
                  <w:instrText xml:space="preserve"> PAGE </w:instrText>
                </w:r>
                <w:r>
                  <w:fldChar w:fldCharType="separate"/>
                </w:r>
                <w:r>
                  <w:t>20</w:t>
                </w:r>
                <w:r>
                  <w:fldChar w:fldCharType="end"/>
                </w:r>
                <w:r>
                  <w:rPr>
                    <w:spacing w:val="73"/>
                    <w:w w:val="110"/>
                    <w:sz w:val="26"/>
                  </w:rPr>
                  <w:t xml:space="preserve"> </w:t>
                </w:r>
                <w:r>
                  <w:rPr>
                    <w:w w:val="11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2" o:spid="_x0000_s2052" o:spt="202" type="#_x0000_t202" style="position:absolute;left:0pt;margin-left:389.45pt;margin-top:529.35pt;height:22.9pt;width:63.05pt;mso-position-horizontal-relative:page;mso-position-vertical-relative:page;z-index:-35840;mso-width-relative:page;mso-height-relative:page;" filled="f" stroked="f" coordsize="21600,21600">
          <v:path/>
          <v:fill on="f" focussize="0,0"/>
          <v:stroke on="f" joinstyle="miter"/>
          <v:imagedata o:title=""/>
          <o:lock v:ext="edit"/>
          <v:textbox inset="0mm,0mm,0mm,0mm">
            <w:txbxContent>
              <w:p>
                <w:pPr>
                  <w:spacing w:before="0" w:line="439" w:lineRule="exact"/>
                  <w:ind w:left="20" w:right="0" w:firstLine="0"/>
                  <w:jc w:val="left"/>
                  <w:rPr>
                    <w:sz w:val="28"/>
                  </w:rPr>
                </w:pPr>
                <w:r>
                  <w:rPr>
                    <w:w w:val="110"/>
                    <w:sz w:val="28"/>
                  </w:rPr>
                  <w:t xml:space="preserve">— </w:t>
                </w:r>
                <w:r>
                  <w:fldChar w:fldCharType="begin"/>
                </w:r>
                <w:r>
                  <w:rPr>
                    <w:w w:val="110"/>
                    <w:sz w:val="26"/>
                  </w:rPr>
                  <w:instrText xml:space="preserve"> PAGE </w:instrText>
                </w:r>
                <w:r>
                  <w:fldChar w:fldCharType="separate"/>
                </w:r>
                <w:r>
                  <w:t>25</w:t>
                </w:r>
                <w:r>
                  <w:fldChar w:fldCharType="end"/>
                </w:r>
                <w:r>
                  <w:rPr>
                    <w:spacing w:val="73"/>
                    <w:w w:val="110"/>
                    <w:sz w:val="26"/>
                  </w:rPr>
                  <w:t xml:space="preserve"> </w:t>
                </w:r>
                <w:r>
                  <w:rPr>
                    <w:w w:val="110"/>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1" o:spid="_x0000_s2051" o:spt="202" type="#_x0000_t202" style="position:absolute;left:0pt;margin-left:389.4pt;margin-top:536.4pt;height:16pt;width:63.05pt;mso-position-horizontal-relative:page;mso-position-vertical-relative:page;z-index:-35840;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w w:val="110"/>
                    <w:sz w:val="28"/>
                  </w:rPr>
                  <w:t xml:space="preserve">— </w:t>
                </w:r>
                <w:r>
                  <w:fldChar w:fldCharType="begin"/>
                </w:r>
                <w:r>
                  <w:rPr>
                    <w:w w:val="110"/>
                    <w:sz w:val="26"/>
                  </w:rPr>
                  <w:instrText xml:space="preserve"> PAGE </w:instrText>
                </w:r>
                <w:r>
                  <w:fldChar w:fldCharType="separate"/>
                </w:r>
                <w:r>
                  <w:t>24</w:t>
                </w:r>
                <w:r>
                  <w:fldChar w:fldCharType="end"/>
                </w:r>
                <w:r>
                  <w:rPr>
                    <w:spacing w:val="73"/>
                    <w:w w:val="110"/>
                    <w:sz w:val="26"/>
                  </w:rPr>
                  <w:t xml:space="preserve"> </w:t>
                </w:r>
                <w:r>
                  <w:rPr>
                    <w:w w:val="110"/>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3"/>
      <w:numFmt w:val="decimal"/>
      <w:lvlText w:val="%1"/>
      <w:lvlJc w:val="left"/>
      <w:pPr>
        <w:ind w:left="1451" w:hanging="600"/>
        <w:jc w:val="left"/>
      </w:pPr>
      <w:rPr>
        <w:rFonts w:hint="default"/>
      </w:rPr>
    </w:lvl>
    <w:lvl w:ilvl="1" w:tentative="0">
      <w:start w:val="1"/>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1"/>
      <w:numFmt w:val="decimal"/>
      <w:lvlText w:val="%1.%2.%3"/>
      <w:lvlJc w:val="left"/>
      <w:pPr>
        <w:ind w:left="1685" w:hanging="832"/>
        <w:jc w:val="left"/>
      </w:pPr>
      <w:rPr>
        <w:rFonts w:hint="default" w:ascii="Noto Sans CJK JP Regular" w:hAnsi="Noto Sans CJK JP Regular" w:eastAsia="Noto Sans CJK JP Regular" w:cs="Noto Sans CJK JP Regular"/>
        <w:spacing w:val="0"/>
        <w:w w:val="112"/>
        <w:sz w:val="30"/>
        <w:szCs w:val="30"/>
      </w:rPr>
    </w:lvl>
    <w:lvl w:ilvl="3" w:tentative="0">
      <w:start w:val="0"/>
      <w:numFmt w:val="bullet"/>
      <w:lvlText w:val="•"/>
      <w:lvlJc w:val="left"/>
      <w:pPr>
        <w:ind w:left="3387" w:hanging="832"/>
      </w:pPr>
      <w:rPr>
        <w:rFonts w:hint="default"/>
      </w:rPr>
    </w:lvl>
    <w:lvl w:ilvl="4" w:tentative="0">
      <w:start w:val="0"/>
      <w:numFmt w:val="bullet"/>
      <w:lvlText w:val="•"/>
      <w:lvlJc w:val="left"/>
      <w:pPr>
        <w:ind w:left="4241" w:hanging="832"/>
      </w:pPr>
      <w:rPr>
        <w:rFonts w:hint="default"/>
      </w:rPr>
    </w:lvl>
    <w:lvl w:ilvl="5" w:tentative="0">
      <w:start w:val="0"/>
      <w:numFmt w:val="bullet"/>
      <w:lvlText w:val="•"/>
      <w:lvlJc w:val="left"/>
      <w:pPr>
        <w:ind w:left="5095" w:hanging="832"/>
      </w:pPr>
      <w:rPr>
        <w:rFonts w:hint="default"/>
      </w:rPr>
    </w:lvl>
    <w:lvl w:ilvl="6" w:tentative="0">
      <w:start w:val="0"/>
      <w:numFmt w:val="bullet"/>
      <w:lvlText w:val="•"/>
      <w:lvlJc w:val="left"/>
      <w:pPr>
        <w:ind w:left="5949" w:hanging="832"/>
      </w:pPr>
      <w:rPr>
        <w:rFonts w:hint="default"/>
      </w:rPr>
    </w:lvl>
    <w:lvl w:ilvl="7" w:tentative="0">
      <w:start w:val="0"/>
      <w:numFmt w:val="bullet"/>
      <w:lvlText w:val="•"/>
      <w:lvlJc w:val="left"/>
      <w:pPr>
        <w:ind w:left="6802" w:hanging="832"/>
      </w:pPr>
      <w:rPr>
        <w:rFonts w:hint="default"/>
      </w:rPr>
    </w:lvl>
    <w:lvl w:ilvl="8" w:tentative="0">
      <w:start w:val="0"/>
      <w:numFmt w:val="bullet"/>
      <w:lvlText w:val="•"/>
      <w:lvlJc w:val="left"/>
      <w:pPr>
        <w:ind w:left="7656" w:hanging="832"/>
      </w:pPr>
      <w:rPr>
        <w:rFonts w:hint="default"/>
      </w:rPr>
    </w:lvl>
  </w:abstractNum>
  <w:abstractNum w:abstractNumId="1">
    <w:nsid w:val="B5E306ED"/>
    <w:multiLevelType w:val="multilevel"/>
    <w:tmpl w:val="B5E306ED"/>
    <w:lvl w:ilvl="0" w:tentative="0">
      <w:start w:val="5"/>
      <w:numFmt w:val="decimal"/>
      <w:lvlText w:val="%1"/>
      <w:lvlJc w:val="left"/>
      <w:pPr>
        <w:ind w:left="1688" w:hanging="525"/>
        <w:jc w:val="left"/>
      </w:pPr>
      <w:rPr>
        <w:rFonts w:hint="default"/>
      </w:rPr>
    </w:lvl>
    <w:lvl w:ilvl="1" w:tentative="0">
      <w:start w:val="1"/>
      <w:numFmt w:val="decimal"/>
      <w:lvlText w:val="%1.%2"/>
      <w:lvlJc w:val="left"/>
      <w:pPr>
        <w:ind w:left="1688" w:hanging="525"/>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16" w:hanging="525"/>
      </w:pPr>
      <w:rPr>
        <w:rFonts w:hint="default"/>
      </w:rPr>
    </w:lvl>
    <w:lvl w:ilvl="3" w:tentative="0">
      <w:start w:val="0"/>
      <w:numFmt w:val="bullet"/>
      <w:lvlText w:val="•"/>
      <w:lvlJc w:val="left"/>
      <w:pPr>
        <w:ind w:left="3985" w:hanging="525"/>
      </w:pPr>
      <w:rPr>
        <w:rFonts w:hint="default"/>
      </w:rPr>
    </w:lvl>
    <w:lvl w:ilvl="4" w:tentative="0">
      <w:start w:val="0"/>
      <w:numFmt w:val="bullet"/>
      <w:lvlText w:val="•"/>
      <w:lvlJc w:val="left"/>
      <w:pPr>
        <w:ind w:left="4753" w:hanging="525"/>
      </w:pPr>
      <w:rPr>
        <w:rFonts w:hint="default"/>
      </w:rPr>
    </w:lvl>
    <w:lvl w:ilvl="5" w:tentative="0">
      <w:start w:val="0"/>
      <w:numFmt w:val="bullet"/>
      <w:lvlText w:val="•"/>
      <w:lvlJc w:val="left"/>
      <w:pPr>
        <w:ind w:left="5522" w:hanging="525"/>
      </w:pPr>
      <w:rPr>
        <w:rFonts w:hint="default"/>
      </w:rPr>
    </w:lvl>
    <w:lvl w:ilvl="6" w:tentative="0">
      <w:start w:val="0"/>
      <w:numFmt w:val="bullet"/>
      <w:lvlText w:val="•"/>
      <w:lvlJc w:val="left"/>
      <w:pPr>
        <w:ind w:left="6290" w:hanging="525"/>
      </w:pPr>
      <w:rPr>
        <w:rFonts w:hint="default"/>
      </w:rPr>
    </w:lvl>
    <w:lvl w:ilvl="7" w:tentative="0">
      <w:start w:val="0"/>
      <w:numFmt w:val="bullet"/>
      <w:lvlText w:val="•"/>
      <w:lvlJc w:val="left"/>
      <w:pPr>
        <w:ind w:left="7059" w:hanging="525"/>
      </w:pPr>
      <w:rPr>
        <w:rFonts w:hint="default"/>
      </w:rPr>
    </w:lvl>
    <w:lvl w:ilvl="8" w:tentative="0">
      <w:start w:val="0"/>
      <w:numFmt w:val="bullet"/>
      <w:lvlText w:val="•"/>
      <w:lvlJc w:val="left"/>
      <w:pPr>
        <w:ind w:left="7827" w:hanging="525"/>
      </w:pPr>
      <w:rPr>
        <w:rFonts w:hint="default"/>
      </w:rPr>
    </w:lvl>
  </w:abstractNum>
  <w:abstractNum w:abstractNumId="2">
    <w:nsid w:val="BF205925"/>
    <w:multiLevelType w:val="multilevel"/>
    <w:tmpl w:val="BF205925"/>
    <w:lvl w:ilvl="0" w:tentative="0">
      <w:start w:val="4"/>
      <w:numFmt w:val="decimal"/>
      <w:lvlText w:val="%1"/>
      <w:lvlJc w:val="left"/>
      <w:pPr>
        <w:ind w:left="1764" w:hanging="600"/>
        <w:jc w:val="left"/>
      </w:pPr>
      <w:rPr>
        <w:rFonts w:hint="default"/>
      </w:rPr>
    </w:lvl>
    <w:lvl w:ilvl="1" w:tentative="0">
      <w:start w:val="1"/>
      <w:numFmt w:val="decimal"/>
      <w:lvlText w:val="%1.%2"/>
      <w:lvlJc w:val="left"/>
      <w:pPr>
        <w:ind w:left="1764"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80" w:hanging="600"/>
      </w:pPr>
      <w:rPr>
        <w:rFonts w:hint="default"/>
      </w:rPr>
    </w:lvl>
    <w:lvl w:ilvl="3" w:tentative="0">
      <w:start w:val="0"/>
      <w:numFmt w:val="bullet"/>
      <w:lvlText w:val="•"/>
      <w:lvlJc w:val="left"/>
      <w:pPr>
        <w:ind w:left="4041" w:hanging="600"/>
      </w:pPr>
      <w:rPr>
        <w:rFonts w:hint="default"/>
      </w:rPr>
    </w:lvl>
    <w:lvl w:ilvl="4" w:tentative="0">
      <w:start w:val="0"/>
      <w:numFmt w:val="bullet"/>
      <w:lvlText w:val="•"/>
      <w:lvlJc w:val="left"/>
      <w:pPr>
        <w:ind w:left="4801" w:hanging="600"/>
      </w:pPr>
      <w:rPr>
        <w:rFonts w:hint="default"/>
      </w:rPr>
    </w:lvl>
    <w:lvl w:ilvl="5" w:tentative="0">
      <w:start w:val="0"/>
      <w:numFmt w:val="bullet"/>
      <w:lvlText w:val="•"/>
      <w:lvlJc w:val="left"/>
      <w:pPr>
        <w:ind w:left="5562" w:hanging="600"/>
      </w:pPr>
      <w:rPr>
        <w:rFonts w:hint="default"/>
      </w:rPr>
    </w:lvl>
    <w:lvl w:ilvl="6" w:tentative="0">
      <w:start w:val="0"/>
      <w:numFmt w:val="bullet"/>
      <w:lvlText w:val="•"/>
      <w:lvlJc w:val="left"/>
      <w:pPr>
        <w:ind w:left="6322" w:hanging="600"/>
      </w:pPr>
      <w:rPr>
        <w:rFonts w:hint="default"/>
      </w:rPr>
    </w:lvl>
    <w:lvl w:ilvl="7" w:tentative="0">
      <w:start w:val="0"/>
      <w:numFmt w:val="bullet"/>
      <w:lvlText w:val="•"/>
      <w:lvlJc w:val="left"/>
      <w:pPr>
        <w:ind w:left="7083" w:hanging="600"/>
      </w:pPr>
      <w:rPr>
        <w:rFonts w:hint="default"/>
      </w:rPr>
    </w:lvl>
    <w:lvl w:ilvl="8" w:tentative="0">
      <w:start w:val="0"/>
      <w:numFmt w:val="bullet"/>
      <w:lvlText w:val="•"/>
      <w:lvlJc w:val="left"/>
      <w:pPr>
        <w:ind w:left="7843" w:hanging="600"/>
      </w:pPr>
      <w:rPr>
        <w:rFonts w:hint="default"/>
      </w:rPr>
    </w:lvl>
  </w:abstractNum>
  <w:abstractNum w:abstractNumId="3">
    <w:nsid w:val="C8879AEF"/>
    <w:multiLevelType w:val="multilevel"/>
    <w:tmpl w:val="C8879AEF"/>
    <w:lvl w:ilvl="0" w:tentative="0">
      <w:start w:val="4"/>
      <w:numFmt w:val="decimal"/>
      <w:lvlText w:val="%1"/>
      <w:lvlJc w:val="left"/>
      <w:pPr>
        <w:ind w:left="1451" w:hanging="600"/>
        <w:jc w:val="left"/>
      </w:pPr>
      <w:rPr>
        <w:rFonts w:hint="default"/>
      </w:rPr>
    </w:lvl>
    <w:lvl w:ilvl="1" w:tentative="0">
      <w:start w:val="3"/>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1"/>
      <w:numFmt w:val="decimal"/>
      <w:lvlText w:val="%1.%2.%3"/>
      <w:lvlJc w:val="left"/>
      <w:pPr>
        <w:ind w:left="1760" w:hanging="907"/>
        <w:jc w:val="left"/>
      </w:pPr>
      <w:rPr>
        <w:rFonts w:hint="default" w:ascii="Noto Sans CJK JP Regular" w:hAnsi="Noto Sans CJK JP Regular" w:eastAsia="Noto Sans CJK JP Regular" w:cs="Noto Sans CJK JP Regular"/>
        <w:spacing w:val="0"/>
        <w:w w:val="112"/>
        <w:sz w:val="30"/>
        <w:szCs w:val="30"/>
      </w:rPr>
    </w:lvl>
    <w:lvl w:ilvl="3" w:tentative="0">
      <w:start w:val="0"/>
      <w:numFmt w:val="bullet"/>
      <w:lvlText w:val="•"/>
      <w:lvlJc w:val="left"/>
      <w:pPr>
        <w:ind w:left="3449" w:hanging="907"/>
      </w:pPr>
      <w:rPr>
        <w:rFonts w:hint="default"/>
      </w:rPr>
    </w:lvl>
    <w:lvl w:ilvl="4" w:tentative="0">
      <w:start w:val="0"/>
      <w:numFmt w:val="bullet"/>
      <w:lvlText w:val="•"/>
      <w:lvlJc w:val="left"/>
      <w:pPr>
        <w:ind w:left="4294" w:hanging="907"/>
      </w:pPr>
      <w:rPr>
        <w:rFonts w:hint="default"/>
      </w:rPr>
    </w:lvl>
    <w:lvl w:ilvl="5" w:tentative="0">
      <w:start w:val="0"/>
      <w:numFmt w:val="bullet"/>
      <w:lvlText w:val="•"/>
      <w:lvlJc w:val="left"/>
      <w:pPr>
        <w:ind w:left="5139" w:hanging="907"/>
      </w:pPr>
      <w:rPr>
        <w:rFonts w:hint="default"/>
      </w:rPr>
    </w:lvl>
    <w:lvl w:ilvl="6" w:tentative="0">
      <w:start w:val="0"/>
      <w:numFmt w:val="bullet"/>
      <w:lvlText w:val="•"/>
      <w:lvlJc w:val="left"/>
      <w:pPr>
        <w:ind w:left="5984" w:hanging="907"/>
      </w:pPr>
      <w:rPr>
        <w:rFonts w:hint="default"/>
      </w:rPr>
    </w:lvl>
    <w:lvl w:ilvl="7" w:tentative="0">
      <w:start w:val="0"/>
      <w:numFmt w:val="bullet"/>
      <w:lvlText w:val="•"/>
      <w:lvlJc w:val="left"/>
      <w:pPr>
        <w:ind w:left="6829" w:hanging="907"/>
      </w:pPr>
      <w:rPr>
        <w:rFonts w:hint="default"/>
      </w:rPr>
    </w:lvl>
    <w:lvl w:ilvl="8" w:tentative="0">
      <w:start w:val="0"/>
      <w:numFmt w:val="bullet"/>
      <w:lvlText w:val="•"/>
      <w:lvlJc w:val="left"/>
      <w:pPr>
        <w:ind w:left="7674" w:hanging="907"/>
      </w:pPr>
      <w:rPr>
        <w:rFonts w:hint="default"/>
      </w:rPr>
    </w:lvl>
  </w:abstractNum>
  <w:abstractNum w:abstractNumId="4">
    <w:nsid w:val="CF092B84"/>
    <w:multiLevelType w:val="multilevel"/>
    <w:tmpl w:val="CF092B84"/>
    <w:lvl w:ilvl="0" w:tentative="0">
      <w:start w:val="2"/>
      <w:numFmt w:val="decimal"/>
      <w:lvlText w:val="%1"/>
      <w:lvlJc w:val="left"/>
      <w:pPr>
        <w:ind w:left="1764" w:hanging="600"/>
        <w:jc w:val="left"/>
      </w:pPr>
      <w:rPr>
        <w:rFonts w:hint="default"/>
      </w:rPr>
    </w:lvl>
    <w:lvl w:ilvl="1" w:tentative="0">
      <w:start w:val="1"/>
      <w:numFmt w:val="decimal"/>
      <w:lvlText w:val="%1.%2"/>
      <w:lvlJc w:val="left"/>
      <w:pPr>
        <w:ind w:left="1764"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80" w:hanging="600"/>
      </w:pPr>
      <w:rPr>
        <w:rFonts w:hint="default"/>
      </w:rPr>
    </w:lvl>
    <w:lvl w:ilvl="3" w:tentative="0">
      <w:start w:val="0"/>
      <w:numFmt w:val="bullet"/>
      <w:lvlText w:val="•"/>
      <w:lvlJc w:val="left"/>
      <w:pPr>
        <w:ind w:left="4041" w:hanging="600"/>
      </w:pPr>
      <w:rPr>
        <w:rFonts w:hint="default"/>
      </w:rPr>
    </w:lvl>
    <w:lvl w:ilvl="4" w:tentative="0">
      <w:start w:val="0"/>
      <w:numFmt w:val="bullet"/>
      <w:lvlText w:val="•"/>
      <w:lvlJc w:val="left"/>
      <w:pPr>
        <w:ind w:left="4801" w:hanging="600"/>
      </w:pPr>
      <w:rPr>
        <w:rFonts w:hint="default"/>
      </w:rPr>
    </w:lvl>
    <w:lvl w:ilvl="5" w:tentative="0">
      <w:start w:val="0"/>
      <w:numFmt w:val="bullet"/>
      <w:lvlText w:val="•"/>
      <w:lvlJc w:val="left"/>
      <w:pPr>
        <w:ind w:left="5562" w:hanging="600"/>
      </w:pPr>
      <w:rPr>
        <w:rFonts w:hint="default"/>
      </w:rPr>
    </w:lvl>
    <w:lvl w:ilvl="6" w:tentative="0">
      <w:start w:val="0"/>
      <w:numFmt w:val="bullet"/>
      <w:lvlText w:val="•"/>
      <w:lvlJc w:val="left"/>
      <w:pPr>
        <w:ind w:left="6322" w:hanging="600"/>
      </w:pPr>
      <w:rPr>
        <w:rFonts w:hint="default"/>
      </w:rPr>
    </w:lvl>
    <w:lvl w:ilvl="7" w:tentative="0">
      <w:start w:val="0"/>
      <w:numFmt w:val="bullet"/>
      <w:lvlText w:val="•"/>
      <w:lvlJc w:val="left"/>
      <w:pPr>
        <w:ind w:left="7083" w:hanging="600"/>
      </w:pPr>
      <w:rPr>
        <w:rFonts w:hint="default"/>
      </w:rPr>
    </w:lvl>
    <w:lvl w:ilvl="8" w:tentative="0">
      <w:start w:val="0"/>
      <w:numFmt w:val="bullet"/>
      <w:lvlText w:val="•"/>
      <w:lvlJc w:val="left"/>
      <w:pPr>
        <w:ind w:left="7843" w:hanging="600"/>
      </w:pPr>
      <w:rPr>
        <w:rFonts w:hint="default"/>
      </w:rPr>
    </w:lvl>
  </w:abstractNum>
  <w:abstractNum w:abstractNumId="5">
    <w:nsid w:val="DCBA6B53"/>
    <w:multiLevelType w:val="multilevel"/>
    <w:tmpl w:val="DCBA6B53"/>
    <w:lvl w:ilvl="0" w:tentative="0">
      <w:start w:val="2"/>
      <w:numFmt w:val="decimal"/>
      <w:lvlText w:val="%1."/>
      <w:lvlJc w:val="left"/>
      <w:pPr>
        <w:ind w:left="876" w:hanging="316"/>
        <w:jc w:val="right"/>
      </w:pPr>
      <w:rPr>
        <w:rFonts w:hint="default" w:ascii="Noto Sans Mono CJK JP Regular" w:hAnsi="Noto Sans Mono CJK JP Regular" w:eastAsia="Noto Sans Mono CJK JP Regular" w:cs="Noto Sans Mono CJK JP Regular"/>
        <w:spacing w:val="-2"/>
        <w:w w:val="100"/>
        <w:sz w:val="21"/>
        <w:szCs w:val="21"/>
      </w:rPr>
    </w:lvl>
    <w:lvl w:ilvl="1" w:tentative="0">
      <w:start w:val="0"/>
      <w:numFmt w:val="bullet"/>
      <w:lvlText w:val="•"/>
      <w:lvlJc w:val="left"/>
      <w:pPr>
        <w:ind w:left="2302" w:hanging="316"/>
      </w:pPr>
      <w:rPr>
        <w:rFonts w:hint="default"/>
      </w:rPr>
    </w:lvl>
    <w:lvl w:ilvl="2" w:tentative="0">
      <w:start w:val="0"/>
      <w:numFmt w:val="bullet"/>
      <w:lvlText w:val="•"/>
      <w:lvlJc w:val="left"/>
      <w:pPr>
        <w:ind w:left="3724" w:hanging="316"/>
      </w:pPr>
      <w:rPr>
        <w:rFonts w:hint="default"/>
      </w:rPr>
    </w:lvl>
    <w:lvl w:ilvl="3" w:tentative="0">
      <w:start w:val="0"/>
      <w:numFmt w:val="bullet"/>
      <w:lvlText w:val="•"/>
      <w:lvlJc w:val="left"/>
      <w:pPr>
        <w:ind w:left="5146" w:hanging="316"/>
      </w:pPr>
      <w:rPr>
        <w:rFonts w:hint="default"/>
      </w:rPr>
    </w:lvl>
    <w:lvl w:ilvl="4" w:tentative="0">
      <w:start w:val="0"/>
      <w:numFmt w:val="bullet"/>
      <w:lvlText w:val="•"/>
      <w:lvlJc w:val="left"/>
      <w:pPr>
        <w:ind w:left="6568" w:hanging="316"/>
      </w:pPr>
      <w:rPr>
        <w:rFonts w:hint="default"/>
      </w:rPr>
    </w:lvl>
    <w:lvl w:ilvl="5" w:tentative="0">
      <w:start w:val="0"/>
      <w:numFmt w:val="bullet"/>
      <w:lvlText w:val="•"/>
      <w:lvlJc w:val="left"/>
      <w:pPr>
        <w:ind w:left="7990" w:hanging="316"/>
      </w:pPr>
      <w:rPr>
        <w:rFonts w:hint="default"/>
      </w:rPr>
    </w:lvl>
    <w:lvl w:ilvl="6" w:tentative="0">
      <w:start w:val="0"/>
      <w:numFmt w:val="bullet"/>
      <w:lvlText w:val="•"/>
      <w:lvlJc w:val="left"/>
      <w:pPr>
        <w:ind w:left="9412" w:hanging="316"/>
      </w:pPr>
      <w:rPr>
        <w:rFonts w:hint="default"/>
      </w:rPr>
    </w:lvl>
    <w:lvl w:ilvl="7" w:tentative="0">
      <w:start w:val="0"/>
      <w:numFmt w:val="bullet"/>
      <w:lvlText w:val="•"/>
      <w:lvlJc w:val="left"/>
      <w:pPr>
        <w:ind w:left="10834" w:hanging="316"/>
      </w:pPr>
      <w:rPr>
        <w:rFonts w:hint="default"/>
      </w:rPr>
    </w:lvl>
    <w:lvl w:ilvl="8" w:tentative="0">
      <w:start w:val="0"/>
      <w:numFmt w:val="bullet"/>
      <w:lvlText w:val="•"/>
      <w:lvlJc w:val="left"/>
      <w:pPr>
        <w:ind w:left="12256" w:hanging="316"/>
      </w:pPr>
      <w:rPr>
        <w:rFonts w:hint="default"/>
      </w:rPr>
    </w:lvl>
  </w:abstractNum>
  <w:abstractNum w:abstractNumId="6">
    <w:nsid w:val="F4B5D9F5"/>
    <w:multiLevelType w:val="multilevel"/>
    <w:tmpl w:val="F4B5D9F5"/>
    <w:lvl w:ilvl="0" w:tentative="0">
      <w:start w:val="6"/>
      <w:numFmt w:val="decimal"/>
      <w:lvlText w:val="%1"/>
      <w:lvlJc w:val="left"/>
      <w:pPr>
        <w:ind w:left="1451" w:hanging="600"/>
        <w:jc w:val="left"/>
      </w:pPr>
      <w:rPr>
        <w:rFonts w:hint="default"/>
      </w:rPr>
    </w:lvl>
    <w:lvl w:ilvl="1" w:tentative="0">
      <w:start w:val="1"/>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040" w:hanging="600"/>
      </w:pPr>
      <w:rPr>
        <w:rFonts w:hint="default"/>
      </w:rPr>
    </w:lvl>
    <w:lvl w:ilvl="3" w:tentative="0">
      <w:start w:val="0"/>
      <w:numFmt w:val="bullet"/>
      <w:lvlText w:val="•"/>
      <w:lvlJc w:val="left"/>
      <w:pPr>
        <w:ind w:left="3831" w:hanging="600"/>
      </w:pPr>
      <w:rPr>
        <w:rFonts w:hint="default"/>
      </w:rPr>
    </w:lvl>
    <w:lvl w:ilvl="4" w:tentative="0">
      <w:start w:val="0"/>
      <w:numFmt w:val="bullet"/>
      <w:lvlText w:val="•"/>
      <w:lvlJc w:val="left"/>
      <w:pPr>
        <w:ind w:left="4621" w:hanging="600"/>
      </w:pPr>
      <w:rPr>
        <w:rFonts w:hint="default"/>
      </w:rPr>
    </w:lvl>
    <w:lvl w:ilvl="5" w:tentative="0">
      <w:start w:val="0"/>
      <w:numFmt w:val="bullet"/>
      <w:lvlText w:val="•"/>
      <w:lvlJc w:val="left"/>
      <w:pPr>
        <w:ind w:left="5412" w:hanging="600"/>
      </w:pPr>
      <w:rPr>
        <w:rFonts w:hint="default"/>
      </w:rPr>
    </w:lvl>
    <w:lvl w:ilvl="6" w:tentative="0">
      <w:start w:val="0"/>
      <w:numFmt w:val="bullet"/>
      <w:lvlText w:val="•"/>
      <w:lvlJc w:val="left"/>
      <w:pPr>
        <w:ind w:left="6202" w:hanging="600"/>
      </w:pPr>
      <w:rPr>
        <w:rFonts w:hint="default"/>
      </w:rPr>
    </w:lvl>
    <w:lvl w:ilvl="7" w:tentative="0">
      <w:start w:val="0"/>
      <w:numFmt w:val="bullet"/>
      <w:lvlText w:val="•"/>
      <w:lvlJc w:val="left"/>
      <w:pPr>
        <w:ind w:left="6993" w:hanging="600"/>
      </w:pPr>
      <w:rPr>
        <w:rFonts w:hint="default"/>
      </w:rPr>
    </w:lvl>
    <w:lvl w:ilvl="8" w:tentative="0">
      <w:start w:val="0"/>
      <w:numFmt w:val="bullet"/>
      <w:lvlText w:val="•"/>
      <w:lvlJc w:val="left"/>
      <w:pPr>
        <w:ind w:left="7783" w:hanging="600"/>
      </w:pPr>
      <w:rPr>
        <w:rFonts w:hint="default"/>
      </w:rPr>
    </w:lvl>
  </w:abstractNum>
  <w:abstractNum w:abstractNumId="7">
    <w:nsid w:val="0053208E"/>
    <w:multiLevelType w:val="multilevel"/>
    <w:tmpl w:val="0053208E"/>
    <w:lvl w:ilvl="0" w:tentative="0">
      <w:start w:val="1"/>
      <w:numFmt w:val="decimal"/>
      <w:lvlText w:val="%1"/>
      <w:lvlJc w:val="left"/>
      <w:pPr>
        <w:ind w:left="1764" w:hanging="600"/>
        <w:jc w:val="left"/>
      </w:pPr>
      <w:rPr>
        <w:rFonts w:hint="default"/>
      </w:rPr>
    </w:lvl>
    <w:lvl w:ilvl="1" w:tentative="0">
      <w:start w:val="1"/>
      <w:numFmt w:val="decimal"/>
      <w:lvlText w:val="%1.%2"/>
      <w:lvlJc w:val="left"/>
      <w:pPr>
        <w:ind w:left="1764"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80" w:hanging="600"/>
      </w:pPr>
      <w:rPr>
        <w:rFonts w:hint="default"/>
      </w:rPr>
    </w:lvl>
    <w:lvl w:ilvl="3" w:tentative="0">
      <w:start w:val="0"/>
      <w:numFmt w:val="bullet"/>
      <w:lvlText w:val="•"/>
      <w:lvlJc w:val="left"/>
      <w:pPr>
        <w:ind w:left="4041" w:hanging="600"/>
      </w:pPr>
      <w:rPr>
        <w:rFonts w:hint="default"/>
      </w:rPr>
    </w:lvl>
    <w:lvl w:ilvl="4" w:tentative="0">
      <w:start w:val="0"/>
      <w:numFmt w:val="bullet"/>
      <w:lvlText w:val="•"/>
      <w:lvlJc w:val="left"/>
      <w:pPr>
        <w:ind w:left="4801" w:hanging="600"/>
      </w:pPr>
      <w:rPr>
        <w:rFonts w:hint="default"/>
      </w:rPr>
    </w:lvl>
    <w:lvl w:ilvl="5" w:tentative="0">
      <w:start w:val="0"/>
      <w:numFmt w:val="bullet"/>
      <w:lvlText w:val="•"/>
      <w:lvlJc w:val="left"/>
      <w:pPr>
        <w:ind w:left="5562" w:hanging="600"/>
      </w:pPr>
      <w:rPr>
        <w:rFonts w:hint="default"/>
      </w:rPr>
    </w:lvl>
    <w:lvl w:ilvl="6" w:tentative="0">
      <w:start w:val="0"/>
      <w:numFmt w:val="bullet"/>
      <w:lvlText w:val="•"/>
      <w:lvlJc w:val="left"/>
      <w:pPr>
        <w:ind w:left="6322" w:hanging="600"/>
      </w:pPr>
      <w:rPr>
        <w:rFonts w:hint="default"/>
      </w:rPr>
    </w:lvl>
    <w:lvl w:ilvl="7" w:tentative="0">
      <w:start w:val="0"/>
      <w:numFmt w:val="bullet"/>
      <w:lvlText w:val="•"/>
      <w:lvlJc w:val="left"/>
      <w:pPr>
        <w:ind w:left="7083" w:hanging="600"/>
      </w:pPr>
      <w:rPr>
        <w:rFonts w:hint="default"/>
      </w:rPr>
    </w:lvl>
    <w:lvl w:ilvl="8" w:tentative="0">
      <w:start w:val="0"/>
      <w:numFmt w:val="bullet"/>
      <w:lvlText w:val="•"/>
      <w:lvlJc w:val="left"/>
      <w:pPr>
        <w:ind w:left="7843" w:hanging="600"/>
      </w:pPr>
      <w:rPr>
        <w:rFonts w:hint="default"/>
      </w:rPr>
    </w:lvl>
  </w:abstractNum>
  <w:abstractNum w:abstractNumId="8">
    <w:nsid w:val="0248C179"/>
    <w:multiLevelType w:val="multilevel"/>
    <w:tmpl w:val="0248C179"/>
    <w:lvl w:ilvl="0" w:tentative="0">
      <w:start w:val="2"/>
      <w:numFmt w:val="decimal"/>
      <w:lvlText w:val="%1"/>
      <w:lvlJc w:val="left"/>
      <w:pPr>
        <w:ind w:left="1451" w:hanging="600"/>
        <w:jc w:val="left"/>
      </w:pPr>
      <w:rPr>
        <w:rFonts w:hint="default"/>
      </w:rPr>
    </w:lvl>
    <w:lvl w:ilvl="1" w:tentative="0">
      <w:start w:val="1"/>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1"/>
      <w:numFmt w:val="decimal"/>
      <w:lvlText w:val="%1.%2.%3"/>
      <w:lvlJc w:val="left"/>
      <w:pPr>
        <w:ind w:left="1760" w:hanging="907"/>
        <w:jc w:val="left"/>
      </w:pPr>
      <w:rPr>
        <w:rFonts w:hint="default" w:ascii="Noto Sans CJK JP Regular" w:hAnsi="Noto Sans CJK JP Regular" w:eastAsia="Noto Sans CJK JP Regular" w:cs="Noto Sans CJK JP Regular"/>
        <w:spacing w:val="0"/>
        <w:w w:val="112"/>
        <w:sz w:val="30"/>
        <w:szCs w:val="30"/>
      </w:rPr>
    </w:lvl>
    <w:lvl w:ilvl="3" w:tentative="0">
      <w:start w:val="0"/>
      <w:numFmt w:val="bullet"/>
      <w:lvlText w:val="•"/>
      <w:lvlJc w:val="left"/>
      <w:pPr>
        <w:ind w:left="3449" w:hanging="907"/>
      </w:pPr>
      <w:rPr>
        <w:rFonts w:hint="default"/>
      </w:rPr>
    </w:lvl>
    <w:lvl w:ilvl="4" w:tentative="0">
      <w:start w:val="0"/>
      <w:numFmt w:val="bullet"/>
      <w:lvlText w:val="•"/>
      <w:lvlJc w:val="left"/>
      <w:pPr>
        <w:ind w:left="4294" w:hanging="907"/>
      </w:pPr>
      <w:rPr>
        <w:rFonts w:hint="default"/>
      </w:rPr>
    </w:lvl>
    <w:lvl w:ilvl="5" w:tentative="0">
      <w:start w:val="0"/>
      <w:numFmt w:val="bullet"/>
      <w:lvlText w:val="•"/>
      <w:lvlJc w:val="left"/>
      <w:pPr>
        <w:ind w:left="5139" w:hanging="907"/>
      </w:pPr>
      <w:rPr>
        <w:rFonts w:hint="default"/>
      </w:rPr>
    </w:lvl>
    <w:lvl w:ilvl="6" w:tentative="0">
      <w:start w:val="0"/>
      <w:numFmt w:val="bullet"/>
      <w:lvlText w:val="•"/>
      <w:lvlJc w:val="left"/>
      <w:pPr>
        <w:ind w:left="5984" w:hanging="907"/>
      </w:pPr>
      <w:rPr>
        <w:rFonts w:hint="default"/>
      </w:rPr>
    </w:lvl>
    <w:lvl w:ilvl="7" w:tentative="0">
      <w:start w:val="0"/>
      <w:numFmt w:val="bullet"/>
      <w:lvlText w:val="•"/>
      <w:lvlJc w:val="left"/>
      <w:pPr>
        <w:ind w:left="6829" w:hanging="907"/>
      </w:pPr>
      <w:rPr>
        <w:rFonts w:hint="default"/>
      </w:rPr>
    </w:lvl>
    <w:lvl w:ilvl="8" w:tentative="0">
      <w:start w:val="0"/>
      <w:numFmt w:val="bullet"/>
      <w:lvlText w:val="•"/>
      <w:lvlJc w:val="left"/>
      <w:pPr>
        <w:ind w:left="7674" w:hanging="907"/>
      </w:pPr>
      <w:rPr>
        <w:rFonts w:hint="default"/>
      </w:rPr>
    </w:lvl>
  </w:abstractNum>
  <w:abstractNum w:abstractNumId="9">
    <w:nsid w:val="03D62ECE"/>
    <w:multiLevelType w:val="multilevel"/>
    <w:tmpl w:val="03D62ECE"/>
    <w:lvl w:ilvl="0" w:tentative="0">
      <w:start w:val="6"/>
      <w:numFmt w:val="decimal"/>
      <w:lvlText w:val="%1"/>
      <w:lvlJc w:val="left"/>
      <w:pPr>
        <w:ind w:left="1764" w:hanging="600"/>
        <w:jc w:val="left"/>
      </w:pPr>
      <w:rPr>
        <w:rFonts w:hint="default"/>
      </w:rPr>
    </w:lvl>
    <w:lvl w:ilvl="1" w:tentative="0">
      <w:start w:val="1"/>
      <w:numFmt w:val="decimal"/>
      <w:lvlText w:val="%1.%2"/>
      <w:lvlJc w:val="left"/>
      <w:pPr>
        <w:ind w:left="1764"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80" w:hanging="600"/>
      </w:pPr>
      <w:rPr>
        <w:rFonts w:hint="default"/>
      </w:rPr>
    </w:lvl>
    <w:lvl w:ilvl="3" w:tentative="0">
      <w:start w:val="0"/>
      <w:numFmt w:val="bullet"/>
      <w:lvlText w:val="•"/>
      <w:lvlJc w:val="left"/>
      <w:pPr>
        <w:ind w:left="4041" w:hanging="600"/>
      </w:pPr>
      <w:rPr>
        <w:rFonts w:hint="default"/>
      </w:rPr>
    </w:lvl>
    <w:lvl w:ilvl="4" w:tentative="0">
      <w:start w:val="0"/>
      <w:numFmt w:val="bullet"/>
      <w:lvlText w:val="•"/>
      <w:lvlJc w:val="left"/>
      <w:pPr>
        <w:ind w:left="4801" w:hanging="600"/>
      </w:pPr>
      <w:rPr>
        <w:rFonts w:hint="default"/>
      </w:rPr>
    </w:lvl>
    <w:lvl w:ilvl="5" w:tentative="0">
      <w:start w:val="0"/>
      <w:numFmt w:val="bullet"/>
      <w:lvlText w:val="•"/>
      <w:lvlJc w:val="left"/>
      <w:pPr>
        <w:ind w:left="5562" w:hanging="600"/>
      </w:pPr>
      <w:rPr>
        <w:rFonts w:hint="default"/>
      </w:rPr>
    </w:lvl>
    <w:lvl w:ilvl="6" w:tentative="0">
      <w:start w:val="0"/>
      <w:numFmt w:val="bullet"/>
      <w:lvlText w:val="•"/>
      <w:lvlJc w:val="left"/>
      <w:pPr>
        <w:ind w:left="6322" w:hanging="600"/>
      </w:pPr>
      <w:rPr>
        <w:rFonts w:hint="default"/>
      </w:rPr>
    </w:lvl>
    <w:lvl w:ilvl="7" w:tentative="0">
      <w:start w:val="0"/>
      <w:numFmt w:val="bullet"/>
      <w:lvlText w:val="•"/>
      <w:lvlJc w:val="left"/>
      <w:pPr>
        <w:ind w:left="7083" w:hanging="600"/>
      </w:pPr>
      <w:rPr>
        <w:rFonts w:hint="default"/>
      </w:rPr>
    </w:lvl>
    <w:lvl w:ilvl="8" w:tentative="0">
      <w:start w:val="0"/>
      <w:numFmt w:val="bullet"/>
      <w:lvlText w:val="•"/>
      <w:lvlJc w:val="left"/>
      <w:pPr>
        <w:ind w:left="7843" w:hanging="600"/>
      </w:pPr>
      <w:rPr>
        <w:rFonts w:hint="default"/>
      </w:rPr>
    </w:lvl>
  </w:abstractNum>
  <w:abstractNum w:abstractNumId="10">
    <w:nsid w:val="2470EC97"/>
    <w:multiLevelType w:val="multilevel"/>
    <w:tmpl w:val="2470EC97"/>
    <w:lvl w:ilvl="0" w:tentative="0">
      <w:start w:val="7"/>
      <w:numFmt w:val="decimal"/>
      <w:lvlText w:val="%1"/>
      <w:lvlJc w:val="left"/>
      <w:pPr>
        <w:ind w:left="1451" w:hanging="600"/>
        <w:jc w:val="left"/>
      </w:pPr>
      <w:rPr>
        <w:rFonts w:hint="default"/>
      </w:rPr>
    </w:lvl>
    <w:lvl w:ilvl="1" w:tentative="0">
      <w:start w:val="1"/>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2818" w:hanging="600"/>
      </w:pPr>
      <w:rPr>
        <w:rFonts w:hint="default"/>
      </w:rPr>
    </w:lvl>
    <w:lvl w:ilvl="3" w:tentative="0">
      <w:start w:val="0"/>
      <w:numFmt w:val="bullet"/>
      <w:lvlText w:val="•"/>
      <w:lvlJc w:val="left"/>
      <w:pPr>
        <w:ind w:left="3636" w:hanging="600"/>
      </w:pPr>
      <w:rPr>
        <w:rFonts w:hint="default"/>
      </w:rPr>
    </w:lvl>
    <w:lvl w:ilvl="4" w:tentative="0">
      <w:start w:val="0"/>
      <w:numFmt w:val="bullet"/>
      <w:lvlText w:val="•"/>
      <w:lvlJc w:val="left"/>
      <w:pPr>
        <w:ind w:left="4454" w:hanging="600"/>
      </w:pPr>
      <w:rPr>
        <w:rFonts w:hint="default"/>
      </w:rPr>
    </w:lvl>
    <w:lvl w:ilvl="5" w:tentative="0">
      <w:start w:val="0"/>
      <w:numFmt w:val="bullet"/>
      <w:lvlText w:val="•"/>
      <w:lvlJc w:val="left"/>
      <w:pPr>
        <w:ind w:left="5273" w:hanging="600"/>
      </w:pPr>
      <w:rPr>
        <w:rFonts w:hint="default"/>
      </w:rPr>
    </w:lvl>
    <w:lvl w:ilvl="6" w:tentative="0">
      <w:start w:val="0"/>
      <w:numFmt w:val="bullet"/>
      <w:lvlText w:val="•"/>
      <w:lvlJc w:val="left"/>
      <w:pPr>
        <w:ind w:left="6091" w:hanging="600"/>
      </w:pPr>
      <w:rPr>
        <w:rFonts w:hint="default"/>
      </w:rPr>
    </w:lvl>
    <w:lvl w:ilvl="7" w:tentative="0">
      <w:start w:val="0"/>
      <w:numFmt w:val="bullet"/>
      <w:lvlText w:val="•"/>
      <w:lvlJc w:val="left"/>
      <w:pPr>
        <w:ind w:left="6909" w:hanging="600"/>
      </w:pPr>
      <w:rPr>
        <w:rFonts w:hint="default"/>
      </w:rPr>
    </w:lvl>
    <w:lvl w:ilvl="8" w:tentative="0">
      <w:start w:val="0"/>
      <w:numFmt w:val="bullet"/>
      <w:lvlText w:val="•"/>
      <w:lvlJc w:val="left"/>
      <w:pPr>
        <w:ind w:left="7727" w:hanging="600"/>
      </w:pPr>
      <w:rPr>
        <w:rFonts w:hint="default"/>
      </w:rPr>
    </w:lvl>
  </w:abstractNum>
  <w:abstractNum w:abstractNumId="11">
    <w:nsid w:val="25B654F3"/>
    <w:multiLevelType w:val="multilevel"/>
    <w:tmpl w:val="25B654F3"/>
    <w:lvl w:ilvl="0" w:tentative="0">
      <w:start w:val="7"/>
      <w:numFmt w:val="decimal"/>
      <w:lvlText w:val="%1"/>
      <w:lvlJc w:val="left"/>
      <w:pPr>
        <w:ind w:left="1764" w:hanging="600"/>
        <w:jc w:val="left"/>
      </w:pPr>
      <w:rPr>
        <w:rFonts w:hint="default"/>
      </w:rPr>
    </w:lvl>
    <w:lvl w:ilvl="1" w:tentative="0">
      <w:start w:val="1"/>
      <w:numFmt w:val="decimal"/>
      <w:lvlText w:val="%1.%2"/>
      <w:lvlJc w:val="left"/>
      <w:pPr>
        <w:ind w:left="1764"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80" w:hanging="600"/>
      </w:pPr>
      <w:rPr>
        <w:rFonts w:hint="default"/>
      </w:rPr>
    </w:lvl>
    <w:lvl w:ilvl="3" w:tentative="0">
      <w:start w:val="0"/>
      <w:numFmt w:val="bullet"/>
      <w:lvlText w:val="•"/>
      <w:lvlJc w:val="left"/>
      <w:pPr>
        <w:ind w:left="4041" w:hanging="600"/>
      </w:pPr>
      <w:rPr>
        <w:rFonts w:hint="default"/>
      </w:rPr>
    </w:lvl>
    <w:lvl w:ilvl="4" w:tentative="0">
      <w:start w:val="0"/>
      <w:numFmt w:val="bullet"/>
      <w:lvlText w:val="•"/>
      <w:lvlJc w:val="left"/>
      <w:pPr>
        <w:ind w:left="4801" w:hanging="600"/>
      </w:pPr>
      <w:rPr>
        <w:rFonts w:hint="default"/>
      </w:rPr>
    </w:lvl>
    <w:lvl w:ilvl="5" w:tentative="0">
      <w:start w:val="0"/>
      <w:numFmt w:val="bullet"/>
      <w:lvlText w:val="•"/>
      <w:lvlJc w:val="left"/>
      <w:pPr>
        <w:ind w:left="5562" w:hanging="600"/>
      </w:pPr>
      <w:rPr>
        <w:rFonts w:hint="default"/>
      </w:rPr>
    </w:lvl>
    <w:lvl w:ilvl="6" w:tentative="0">
      <w:start w:val="0"/>
      <w:numFmt w:val="bullet"/>
      <w:lvlText w:val="•"/>
      <w:lvlJc w:val="left"/>
      <w:pPr>
        <w:ind w:left="6322" w:hanging="600"/>
      </w:pPr>
      <w:rPr>
        <w:rFonts w:hint="default"/>
      </w:rPr>
    </w:lvl>
    <w:lvl w:ilvl="7" w:tentative="0">
      <w:start w:val="0"/>
      <w:numFmt w:val="bullet"/>
      <w:lvlText w:val="•"/>
      <w:lvlJc w:val="left"/>
      <w:pPr>
        <w:ind w:left="7083" w:hanging="600"/>
      </w:pPr>
      <w:rPr>
        <w:rFonts w:hint="default"/>
      </w:rPr>
    </w:lvl>
    <w:lvl w:ilvl="8" w:tentative="0">
      <w:start w:val="0"/>
      <w:numFmt w:val="bullet"/>
      <w:lvlText w:val="•"/>
      <w:lvlJc w:val="left"/>
      <w:pPr>
        <w:ind w:left="7843" w:hanging="600"/>
      </w:pPr>
      <w:rPr>
        <w:rFonts w:hint="default"/>
      </w:rPr>
    </w:lvl>
  </w:abstractNum>
  <w:abstractNum w:abstractNumId="12">
    <w:nsid w:val="2A8F537B"/>
    <w:multiLevelType w:val="multilevel"/>
    <w:tmpl w:val="2A8F537B"/>
    <w:lvl w:ilvl="0" w:tentative="0">
      <w:start w:val="3"/>
      <w:numFmt w:val="decimal"/>
      <w:lvlText w:val="%1"/>
      <w:lvlJc w:val="left"/>
      <w:pPr>
        <w:ind w:left="1451" w:hanging="600"/>
        <w:jc w:val="left"/>
      </w:pPr>
      <w:rPr>
        <w:rFonts w:hint="default"/>
      </w:rPr>
    </w:lvl>
    <w:lvl w:ilvl="1" w:tentative="0">
      <w:start w:val="3"/>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1"/>
      <w:numFmt w:val="decimal"/>
      <w:lvlText w:val="%1.%2.%3"/>
      <w:lvlJc w:val="left"/>
      <w:pPr>
        <w:ind w:left="1760" w:hanging="907"/>
        <w:jc w:val="left"/>
      </w:pPr>
      <w:rPr>
        <w:rFonts w:hint="default" w:ascii="Noto Sans CJK JP Regular" w:hAnsi="Noto Sans CJK JP Regular" w:eastAsia="Noto Sans CJK JP Regular" w:cs="Noto Sans CJK JP Regular"/>
        <w:spacing w:val="0"/>
        <w:w w:val="112"/>
        <w:sz w:val="30"/>
        <w:szCs w:val="30"/>
      </w:rPr>
    </w:lvl>
    <w:lvl w:ilvl="3" w:tentative="0">
      <w:start w:val="0"/>
      <w:numFmt w:val="bullet"/>
      <w:lvlText w:val="•"/>
      <w:lvlJc w:val="left"/>
      <w:pPr>
        <w:ind w:left="3449" w:hanging="907"/>
      </w:pPr>
      <w:rPr>
        <w:rFonts w:hint="default"/>
      </w:rPr>
    </w:lvl>
    <w:lvl w:ilvl="4" w:tentative="0">
      <w:start w:val="0"/>
      <w:numFmt w:val="bullet"/>
      <w:lvlText w:val="•"/>
      <w:lvlJc w:val="left"/>
      <w:pPr>
        <w:ind w:left="4294" w:hanging="907"/>
      </w:pPr>
      <w:rPr>
        <w:rFonts w:hint="default"/>
      </w:rPr>
    </w:lvl>
    <w:lvl w:ilvl="5" w:tentative="0">
      <w:start w:val="0"/>
      <w:numFmt w:val="bullet"/>
      <w:lvlText w:val="•"/>
      <w:lvlJc w:val="left"/>
      <w:pPr>
        <w:ind w:left="5139" w:hanging="907"/>
      </w:pPr>
      <w:rPr>
        <w:rFonts w:hint="default"/>
      </w:rPr>
    </w:lvl>
    <w:lvl w:ilvl="6" w:tentative="0">
      <w:start w:val="0"/>
      <w:numFmt w:val="bullet"/>
      <w:lvlText w:val="•"/>
      <w:lvlJc w:val="left"/>
      <w:pPr>
        <w:ind w:left="5984" w:hanging="907"/>
      </w:pPr>
      <w:rPr>
        <w:rFonts w:hint="default"/>
      </w:rPr>
    </w:lvl>
    <w:lvl w:ilvl="7" w:tentative="0">
      <w:start w:val="0"/>
      <w:numFmt w:val="bullet"/>
      <w:lvlText w:val="•"/>
      <w:lvlJc w:val="left"/>
      <w:pPr>
        <w:ind w:left="6829" w:hanging="907"/>
      </w:pPr>
      <w:rPr>
        <w:rFonts w:hint="default"/>
      </w:rPr>
    </w:lvl>
    <w:lvl w:ilvl="8" w:tentative="0">
      <w:start w:val="0"/>
      <w:numFmt w:val="bullet"/>
      <w:lvlText w:val="•"/>
      <w:lvlJc w:val="left"/>
      <w:pPr>
        <w:ind w:left="7674" w:hanging="907"/>
      </w:pPr>
      <w:rPr>
        <w:rFonts w:hint="default"/>
      </w:rPr>
    </w:lvl>
  </w:abstractNum>
  <w:abstractNum w:abstractNumId="13">
    <w:nsid w:val="4D4DC07F"/>
    <w:multiLevelType w:val="multilevel"/>
    <w:tmpl w:val="4D4DC07F"/>
    <w:lvl w:ilvl="0" w:tentative="0">
      <w:start w:val="5"/>
      <w:numFmt w:val="decimal"/>
      <w:lvlText w:val="%1"/>
      <w:lvlJc w:val="left"/>
      <w:pPr>
        <w:ind w:left="1375" w:hanging="525"/>
        <w:jc w:val="left"/>
      </w:pPr>
      <w:rPr>
        <w:rFonts w:hint="default"/>
      </w:rPr>
    </w:lvl>
    <w:lvl w:ilvl="1" w:tentative="0">
      <w:start w:val="1"/>
      <w:numFmt w:val="decimal"/>
      <w:lvlText w:val="%1.%2"/>
      <w:lvlJc w:val="left"/>
      <w:pPr>
        <w:ind w:left="1375" w:hanging="525"/>
        <w:jc w:val="left"/>
      </w:pPr>
      <w:rPr>
        <w:rFonts w:hint="default" w:ascii="Noto Sans Mono CJK JP Regular" w:hAnsi="Noto Sans Mono CJK JP Regular" w:eastAsia="Noto Sans Mono CJK JP Regular" w:cs="Noto Sans Mono CJK JP Regular"/>
        <w:w w:val="100"/>
        <w:sz w:val="30"/>
        <w:szCs w:val="30"/>
      </w:rPr>
    </w:lvl>
    <w:lvl w:ilvl="2" w:tentative="0">
      <w:start w:val="1"/>
      <w:numFmt w:val="decimal"/>
      <w:lvlText w:val="%1.%2.%3"/>
      <w:lvlJc w:val="left"/>
      <w:pPr>
        <w:ind w:left="1760" w:hanging="907"/>
        <w:jc w:val="left"/>
      </w:pPr>
      <w:rPr>
        <w:rFonts w:hint="default" w:ascii="Noto Sans CJK JP Regular" w:hAnsi="Noto Sans CJK JP Regular" w:eastAsia="Noto Sans CJK JP Regular" w:cs="Noto Sans CJK JP Regular"/>
        <w:spacing w:val="0"/>
        <w:w w:val="112"/>
        <w:sz w:val="30"/>
        <w:szCs w:val="30"/>
      </w:rPr>
    </w:lvl>
    <w:lvl w:ilvl="3" w:tentative="0">
      <w:start w:val="0"/>
      <w:numFmt w:val="bullet"/>
      <w:lvlText w:val="•"/>
      <w:lvlJc w:val="left"/>
      <w:pPr>
        <w:ind w:left="3449" w:hanging="907"/>
      </w:pPr>
      <w:rPr>
        <w:rFonts w:hint="default"/>
      </w:rPr>
    </w:lvl>
    <w:lvl w:ilvl="4" w:tentative="0">
      <w:start w:val="0"/>
      <w:numFmt w:val="bullet"/>
      <w:lvlText w:val="•"/>
      <w:lvlJc w:val="left"/>
      <w:pPr>
        <w:ind w:left="4294" w:hanging="907"/>
      </w:pPr>
      <w:rPr>
        <w:rFonts w:hint="default"/>
      </w:rPr>
    </w:lvl>
    <w:lvl w:ilvl="5" w:tentative="0">
      <w:start w:val="0"/>
      <w:numFmt w:val="bullet"/>
      <w:lvlText w:val="•"/>
      <w:lvlJc w:val="left"/>
      <w:pPr>
        <w:ind w:left="5139" w:hanging="907"/>
      </w:pPr>
      <w:rPr>
        <w:rFonts w:hint="default"/>
      </w:rPr>
    </w:lvl>
    <w:lvl w:ilvl="6" w:tentative="0">
      <w:start w:val="0"/>
      <w:numFmt w:val="bullet"/>
      <w:lvlText w:val="•"/>
      <w:lvlJc w:val="left"/>
      <w:pPr>
        <w:ind w:left="5984" w:hanging="907"/>
      </w:pPr>
      <w:rPr>
        <w:rFonts w:hint="default"/>
      </w:rPr>
    </w:lvl>
    <w:lvl w:ilvl="7" w:tentative="0">
      <w:start w:val="0"/>
      <w:numFmt w:val="bullet"/>
      <w:lvlText w:val="•"/>
      <w:lvlJc w:val="left"/>
      <w:pPr>
        <w:ind w:left="6829" w:hanging="907"/>
      </w:pPr>
      <w:rPr>
        <w:rFonts w:hint="default"/>
      </w:rPr>
    </w:lvl>
    <w:lvl w:ilvl="8" w:tentative="0">
      <w:start w:val="0"/>
      <w:numFmt w:val="bullet"/>
      <w:lvlText w:val="•"/>
      <w:lvlJc w:val="left"/>
      <w:pPr>
        <w:ind w:left="7674" w:hanging="907"/>
      </w:pPr>
      <w:rPr>
        <w:rFonts w:hint="default"/>
      </w:rPr>
    </w:lvl>
  </w:abstractNum>
  <w:abstractNum w:abstractNumId="14">
    <w:nsid w:val="59ADCABA"/>
    <w:multiLevelType w:val="multilevel"/>
    <w:tmpl w:val="59ADCABA"/>
    <w:lvl w:ilvl="0" w:tentative="0">
      <w:start w:val="3"/>
      <w:numFmt w:val="decimal"/>
      <w:lvlText w:val="%1"/>
      <w:lvlJc w:val="left"/>
      <w:pPr>
        <w:ind w:left="1764" w:hanging="600"/>
        <w:jc w:val="left"/>
      </w:pPr>
      <w:rPr>
        <w:rFonts w:hint="default"/>
      </w:rPr>
    </w:lvl>
    <w:lvl w:ilvl="1" w:tentative="0">
      <w:start w:val="1"/>
      <w:numFmt w:val="decimal"/>
      <w:lvlText w:val="%1.%2"/>
      <w:lvlJc w:val="left"/>
      <w:pPr>
        <w:ind w:left="1764"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280" w:hanging="600"/>
      </w:pPr>
      <w:rPr>
        <w:rFonts w:hint="default"/>
      </w:rPr>
    </w:lvl>
    <w:lvl w:ilvl="3" w:tentative="0">
      <w:start w:val="0"/>
      <w:numFmt w:val="bullet"/>
      <w:lvlText w:val="•"/>
      <w:lvlJc w:val="left"/>
      <w:pPr>
        <w:ind w:left="4041" w:hanging="600"/>
      </w:pPr>
      <w:rPr>
        <w:rFonts w:hint="default"/>
      </w:rPr>
    </w:lvl>
    <w:lvl w:ilvl="4" w:tentative="0">
      <w:start w:val="0"/>
      <w:numFmt w:val="bullet"/>
      <w:lvlText w:val="•"/>
      <w:lvlJc w:val="left"/>
      <w:pPr>
        <w:ind w:left="4801" w:hanging="600"/>
      </w:pPr>
      <w:rPr>
        <w:rFonts w:hint="default"/>
      </w:rPr>
    </w:lvl>
    <w:lvl w:ilvl="5" w:tentative="0">
      <w:start w:val="0"/>
      <w:numFmt w:val="bullet"/>
      <w:lvlText w:val="•"/>
      <w:lvlJc w:val="left"/>
      <w:pPr>
        <w:ind w:left="5562" w:hanging="600"/>
      </w:pPr>
      <w:rPr>
        <w:rFonts w:hint="default"/>
      </w:rPr>
    </w:lvl>
    <w:lvl w:ilvl="6" w:tentative="0">
      <w:start w:val="0"/>
      <w:numFmt w:val="bullet"/>
      <w:lvlText w:val="•"/>
      <w:lvlJc w:val="left"/>
      <w:pPr>
        <w:ind w:left="6322" w:hanging="600"/>
      </w:pPr>
      <w:rPr>
        <w:rFonts w:hint="default"/>
      </w:rPr>
    </w:lvl>
    <w:lvl w:ilvl="7" w:tentative="0">
      <w:start w:val="0"/>
      <w:numFmt w:val="bullet"/>
      <w:lvlText w:val="•"/>
      <w:lvlJc w:val="left"/>
      <w:pPr>
        <w:ind w:left="7083" w:hanging="600"/>
      </w:pPr>
      <w:rPr>
        <w:rFonts w:hint="default"/>
      </w:rPr>
    </w:lvl>
    <w:lvl w:ilvl="8" w:tentative="0">
      <w:start w:val="0"/>
      <w:numFmt w:val="bullet"/>
      <w:lvlText w:val="•"/>
      <w:lvlJc w:val="left"/>
      <w:pPr>
        <w:ind w:left="7843" w:hanging="600"/>
      </w:pPr>
      <w:rPr>
        <w:rFonts w:hint="default"/>
      </w:rPr>
    </w:lvl>
  </w:abstractNum>
  <w:abstractNum w:abstractNumId="15">
    <w:nsid w:val="5A241D34"/>
    <w:multiLevelType w:val="multilevel"/>
    <w:tmpl w:val="5A241D34"/>
    <w:lvl w:ilvl="0" w:tentative="0">
      <w:start w:val="4"/>
      <w:numFmt w:val="decimal"/>
      <w:lvlText w:val="%1"/>
      <w:lvlJc w:val="left"/>
      <w:pPr>
        <w:ind w:left="1451" w:hanging="600"/>
        <w:jc w:val="left"/>
      </w:pPr>
      <w:rPr>
        <w:rFonts w:hint="default"/>
      </w:rPr>
    </w:lvl>
    <w:lvl w:ilvl="1" w:tentative="0">
      <w:start w:val="1"/>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1"/>
      <w:numFmt w:val="decimal"/>
      <w:lvlText w:val="%1.%2.%3"/>
      <w:lvlJc w:val="left"/>
      <w:pPr>
        <w:ind w:left="1760" w:hanging="907"/>
        <w:jc w:val="left"/>
      </w:pPr>
      <w:rPr>
        <w:rFonts w:hint="default" w:ascii="Noto Sans CJK JP Regular" w:hAnsi="Noto Sans CJK JP Regular" w:eastAsia="Noto Sans CJK JP Regular" w:cs="Noto Sans CJK JP Regular"/>
        <w:spacing w:val="0"/>
        <w:w w:val="112"/>
        <w:sz w:val="30"/>
        <w:szCs w:val="30"/>
      </w:rPr>
    </w:lvl>
    <w:lvl w:ilvl="3" w:tentative="0">
      <w:start w:val="0"/>
      <w:numFmt w:val="bullet"/>
      <w:lvlText w:val="•"/>
      <w:lvlJc w:val="left"/>
      <w:pPr>
        <w:ind w:left="3449" w:hanging="907"/>
      </w:pPr>
      <w:rPr>
        <w:rFonts w:hint="default"/>
      </w:rPr>
    </w:lvl>
    <w:lvl w:ilvl="4" w:tentative="0">
      <w:start w:val="0"/>
      <w:numFmt w:val="bullet"/>
      <w:lvlText w:val="•"/>
      <w:lvlJc w:val="left"/>
      <w:pPr>
        <w:ind w:left="4294" w:hanging="907"/>
      </w:pPr>
      <w:rPr>
        <w:rFonts w:hint="default"/>
      </w:rPr>
    </w:lvl>
    <w:lvl w:ilvl="5" w:tentative="0">
      <w:start w:val="0"/>
      <w:numFmt w:val="bullet"/>
      <w:lvlText w:val="•"/>
      <w:lvlJc w:val="left"/>
      <w:pPr>
        <w:ind w:left="5139" w:hanging="907"/>
      </w:pPr>
      <w:rPr>
        <w:rFonts w:hint="default"/>
      </w:rPr>
    </w:lvl>
    <w:lvl w:ilvl="6" w:tentative="0">
      <w:start w:val="0"/>
      <w:numFmt w:val="bullet"/>
      <w:lvlText w:val="•"/>
      <w:lvlJc w:val="left"/>
      <w:pPr>
        <w:ind w:left="5984" w:hanging="907"/>
      </w:pPr>
      <w:rPr>
        <w:rFonts w:hint="default"/>
      </w:rPr>
    </w:lvl>
    <w:lvl w:ilvl="7" w:tentative="0">
      <w:start w:val="0"/>
      <w:numFmt w:val="bullet"/>
      <w:lvlText w:val="•"/>
      <w:lvlJc w:val="left"/>
      <w:pPr>
        <w:ind w:left="6829" w:hanging="907"/>
      </w:pPr>
      <w:rPr>
        <w:rFonts w:hint="default"/>
      </w:rPr>
    </w:lvl>
    <w:lvl w:ilvl="8" w:tentative="0">
      <w:start w:val="0"/>
      <w:numFmt w:val="bullet"/>
      <w:lvlText w:val="•"/>
      <w:lvlJc w:val="left"/>
      <w:pPr>
        <w:ind w:left="7674" w:hanging="907"/>
      </w:pPr>
      <w:rPr>
        <w:rFonts w:hint="default"/>
      </w:rPr>
    </w:lvl>
  </w:abstractNum>
  <w:abstractNum w:abstractNumId="16">
    <w:nsid w:val="72183CF9"/>
    <w:multiLevelType w:val="multilevel"/>
    <w:tmpl w:val="72183CF9"/>
    <w:lvl w:ilvl="0" w:tentative="0">
      <w:start w:val="1"/>
      <w:numFmt w:val="decimal"/>
      <w:lvlText w:val="%1"/>
      <w:lvlJc w:val="left"/>
      <w:pPr>
        <w:ind w:left="1451" w:hanging="600"/>
        <w:jc w:val="left"/>
      </w:pPr>
      <w:rPr>
        <w:rFonts w:hint="default"/>
      </w:rPr>
    </w:lvl>
    <w:lvl w:ilvl="1" w:tentative="0">
      <w:start w:val="1"/>
      <w:numFmt w:val="decimal"/>
      <w:lvlText w:val="%1.%2"/>
      <w:lvlJc w:val="left"/>
      <w:pPr>
        <w:ind w:left="1451" w:hanging="600"/>
        <w:jc w:val="left"/>
      </w:pPr>
      <w:rPr>
        <w:rFonts w:hint="default" w:ascii="Noto Sans Mono CJK JP Regular" w:hAnsi="Noto Sans Mono CJK JP Regular" w:eastAsia="Noto Sans Mono CJK JP Regular" w:cs="Noto Sans Mono CJK JP Regular"/>
        <w:w w:val="100"/>
        <w:sz w:val="30"/>
        <w:szCs w:val="30"/>
      </w:rPr>
    </w:lvl>
    <w:lvl w:ilvl="2" w:tentative="0">
      <w:start w:val="0"/>
      <w:numFmt w:val="bullet"/>
      <w:lvlText w:val="•"/>
      <w:lvlJc w:val="left"/>
      <w:pPr>
        <w:ind w:left="3040" w:hanging="600"/>
      </w:pPr>
      <w:rPr>
        <w:rFonts w:hint="default"/>
      </w:rPr>
    </w:lvl>
    <w:lvl w:ilvl="3" w:tentative="0">
      <w:start w:val="0"/>
      <w:numFmt w:val="bullet"/>
      <w:lvlText w:val="•"/>
      <w:lvlJc w:val="left"/>
      <w:pPr>
        <w:ind w:left="3831" w:hanging="600"/>
      </w:pPr>
      <w:rPr>
        <w:rFonts w:hint="default"/>
      </w:rPr>
    </w:lvl>
    <w:lvl w:ilvl="4" w:tentative="0">
      <w:start w:val="0"/>
      <w:numFmt w:val="bullet"/>
      <w:lvlText w:val="•"/>
      <w:lvlJc w:val="left"/>
      <w:pPr>
        <w:ind w:left="4621" w:hanging="600"/>
      </w:pPr>
      <w:rPr>
        <w:rFonts w:hint="default"/>
      </w:rPr>
    </w:lvl>
    <w:lvl w:ilvl="5" w:tentative="0">
      <w:start w:val="0"/>
      <w:numFmt w:val="bullet"/>
      <w:lvlText w:val="•"/>
      <w:lvlJc w:val="left"/>
      <w:pPr>
        <w:ind w:left="5412" w:hanging="600"/>
      </w:pPr>
      <w:rPr>
        <w:rFonts w:hint="default"/>
      </w:rPr>
    </w:lvl>
    <w:lvl w:ilvl="6" w:tentative="0">
      <w:start w:val="0"/>
      <w:numFmt w:val="bullet"/>
      <w:lvlText w:val="•"/>
      <w:lvlJc w:val="left"/>
      <w:pPr>
        <w:ind w:left="6202" w:hanging="600"/>
      </w:pPr>
      <w:rPr>
        <w:rFonts w:hint="default"/>
      </w:rPr>
    </w:lvl>
    <w:lvl w:ilvl="7" w:tentative="0">
      <w:start w:val="0"/>
      <w:numFmt w:val="bullet"/>
      <w:lvlText w:val="•"/>
      <w:lvlJc w:val="left"/>
      <w:pPr>
        <w:ind w:left="6993" w:hanging="600"/>
      </w:pPr>
      <w:rPr>
        <w:rFonts w:hint="default"/>
      </w:rPr>
    </w:lvl>
    <w:lvl w:ilvl="8" w:tentative="0">
      <w:start w:val="0"/>
      <w:numFmt w:val="bullet"/>
      <w:lvlText w:val="•"/>
      <w:lvlJc w:val="left"/>
      <w:pPr>
        <w:ind w:left="7783" w:hanging="600"/>
      </w:pPr>
      <w:rPr>
        <w:rFonts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2587AB6"/>
    <w:rsid w:val="16D06544"/>
    <w:rsid w:val="24987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JP Regular" w:hAnsi="Noto Sans Mono CJK JP Regular" w:eastAsia="Noto Sans Mono CJK JP Regular" w:cs="Noto Sans Mono CJK JP Regular"/>
      <w:sz w:val="22"/>
      <w:szCs w:val="22"/>
      <w:lang w:val="en-US" w:eastAsia="en-US" w:bidi="ar-SA"/>
    </w:rPr>
  </w:style>
  <w:style w:type="paragraph" w:styleId="2">
    <w:name w:val="heading 1"/>
    <w:basedOn w:val="1"/>
    <w:next w:val="1"/>
    <w:qFormat/>
    <w:uiPriority w:val="1"/>
    <w:pPr>
      <w:spacing w:line="581" w:lineRule="exact"/>
      <w:outlineLvl w:val="1"/>
    </w:pPr>
    <w:rPr>
      <w:rFonts w:ascii="Noto Sans CJK JP Regular" w:hAnsi="Noto Sans CJK JP Regular" w:eastAsia="Noto Sans CJK JP Regular" w:cs="Noto Sans CJK JP Regular"/>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51"/>
    </w:pPr>
    <w:rPr>
      <w:rFonts w:ascii="Noto Sans Mono CJK JP Regular" w:hAnsi="Noto Sans Mono CJK JP Regular" w:eastAsia="Noto Sans Mono CJK JP Regular" w:cs="Noto Sans Mono CJK JP Regular"/>
      <w:sz w:val="30"/>
      <w:szCs w:val="30"/>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525" w:lineRule="exact"/>
      <w:ind w:left="1451" w:hanging="600"/>
    </w:pPr>
    <w:rPr>
      <w:rFonts w:ascii="Noto Sans Mono CJK JP Regular" w:hAnsi="Noto Sans Mono CJK JP Regular" w:eastAsia="Noto Sans Mono CJK JP Regular" w:cs="Noto Sans Mono CJK JP Regular"/>
    </w:rPr>
  </w:style>
  <w:style w:type="paragraph" w:customStyle="1" w:styleId="8">
    <w:name w:val="Table Paragraph"/>
    <w:basedOn w:val="1"/>
    <w:qFormat/>
    <w:uiPriority w:val="1"/>
    <w:rPr>
      <w:rFonts w:ascii="Noto Sans Mono CJK JP Regular" w:hAnsi="Noto Sans Mono CJK JP Regular" w:eastAsia="Noto Sans Mono CJK JP Regular" w:cs="Noto Sans Mono CJK JP Regul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2019-11-27T01:22:00Z</dcterms:created>
  <dc:creator>admin</dc:creator>
  <cp:lastModifiedBy>admin</cp:lastModifiedBy>
  <dcterms:modified xsi:type="dcterms:W3CDTF">2019-11-27T03:30:14Z</dcterms:modified>
  <dc:title>KMBT_754-20191112164342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KMBT_754</vt:lpwstr>
  </property>
  <property fmtid="{D5CDD505-2E9C-101B-9397-08002B2CF9AE}" pid="4" name="LastSaved">
    <vt:filetime>2019-11-27T00:00:00Z</vt:filetime>
  </property>
  <property fmtid="{D5CDD505-2E9C-101B-9397-08002B2CF9AE}" pid="5" name="KSOProductBuildVer">
    <vt:lpwstr>2052-11.1.0.9175</vt:lpwstr>
  </property>
</Properties>
</file>