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2022年度陕西新闻奖推荐参评作品目录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1.商洛日报社（12件）</w:t>
      </w:r>
    </w:p>
    <w:tbl>
      <w:tblPr>
        <w:tblStyle w:val="7"/>
        <w:tblW w:w="14916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984"/>
        <w:gridCol w:w="1965"/>
        <w:gridCol w:w="1395"/>
        <w:gridCol w:w="2235"/>
        <w:gridCol w:w="169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品标题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参评项目(体裁)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字数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（时长）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32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作者姓名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编辑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商州区为村（社区）干部缴纳“三金”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758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肖云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汪瑛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洛南夜塬遗址考古发掘获得重要发现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出土旧石器时代石制品上万件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583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米子扬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张珍珍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让文化软实力真正硬起来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（评论）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700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南书堂、李小龙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王涛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要规模更要效益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（评论）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572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王尚锋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张力宏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小小院落会 温暖群众心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794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党率航、谢非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张力宏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kern w:val="0"/>
                <w:sz w:val="30"/>
                <w:szCs w:val="30"/>
                <w:lang w:val="en-US" w:eastAsia="zh-CN" w:bidi="ar"/>
              </w:rPr>
              <w:t>商南县试马镇毛河村村民明道德带头成立合作社，流转500多亩地种植粮食作物——土里能刨金 种粮也致富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1748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王尚锋、杨鑫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唐淑君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愿作“微光”点亮希望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2790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李亮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宋雨萌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让乡土人才破土而出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1275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李小龙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吉文艳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秦岭深山里的“职介红娘”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1304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董志鹏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把故乡背在背上行走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（通讯）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4410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吕丽霞、侯彬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郝忠慧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“三秦楷模”张淑珍系列报道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（系列报道）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11839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赵有良、侯彬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汪瑛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7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我市小麦高产示范田亩产破千斤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（新闻摄影）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928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方立、王江波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郝忠慧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商洛日报社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2.商洛广播电视台（15件）</w:t>
      </w:r>
    </w:p>
    <w:tbl>
      <w:tblPr>
        <w:tblStyle w:val="6"/>
        <w:tblW w:w="15750" w:type="dxa"/>
        <w:tblInd w:w="-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240"/>
        <w:gridCol w:w="1740"/>
        <w:gridCol w:w="1365"/>
        <w:gridCol w:w="2785"/>
        <w:gridCol w:w="1710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作品标题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参评项目(体裁)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字数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（时长）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编辑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七旬老人砍伐自家树木却获刑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3分16秒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周华、贺珊、闫亮、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刘江发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非法采挖野生兰花被判缓刑一年半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3分43秒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翁斌、贺珊、刘江发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周华、李嘉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国宝级文物“红陶人头壶”回商省亲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4分30秒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赵雯、李彦奇、王浩、李少春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赵雯、李彦奇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53人被困河滩  调派直升机参与救援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1分37秒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于杨、徐思源、李彦奇、王晓军、赵潇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徐思源 于杨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洛南夜塬遗址发掘出土石制品12000余件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2分39秒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于杨、徐思源、王晓军、李彦奇、赵潇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徐思源、于杨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商州：一女子违反防疫规定户外直播受处罚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1分21秒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于杨、王晓军、闫亮、徐思源、赵潇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刘卫华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【非凡十年】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柞水：牢记嘱托担使命 踔厉奋发谱新篇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洛南：摘掉贫困帽 迈上新征程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商洛高新区：打造产业新城 奋进城市新区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（系列报道）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4分10秒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4分13秒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5分43秒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李曼、洪艳、王萱、金勇、张奇、宋婷、管箫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吴晓来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茶山无悔写春秋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专门类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（典型报道）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33分21秒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吴晓来、王珺、李岩、宋洁 张莉、张奇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吴晓来、张莉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这里的战斗静悄悄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"/>
              </w:rPr>
              <w:t>（新闻纪录片）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11分59秒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商洛籍国宝“红陶人头壶”首次回家参展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吴晓来、姚惜、屈睿、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刘子娇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刘卫华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杨鑫：为山区老人定格最美笑脸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（新闻专题）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7分18秒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吴晓来、姚惜、余延涛 、王皓冬、吴晓媛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在小山村聆听党中央的声音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3分32秒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闫兴邦、姚惜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吴晓来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商洛：废料变肥料 循环发展好处多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3分03秒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张奇、洪艳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李曼、程娟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《“山水秦岭·人文商洛—国宝回家乡”广播新闻现场直播》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新闻直播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38分钟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李彦奇、王浩、张莉、张瑜婕、冯建雪、孙媛、苏毅、文丹、贺增亮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李彦奇、程燕青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《1074新鲜报》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新闻编排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29分35秒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雷蕾、孙媛、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周吉娜、邵琼旖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李彦奇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商洛广播电视台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3.商洛新闻网（5件）</w:t>
      </w:r>
    </w:p>
    <w:tbl>
      <w:tblPr>
        <w:tblStyle w:val="6"/>
        <w:tblW w:w="15825" w:type="dxa"/>
        <w:tblInd w:w="-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4725"/>
        <w:gridCol w:w="1650"/>
        <w:gridCol w:w="1800"/>
        <w:gridCol w:w="2910"/>
        <w:gridCol w:w="1965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10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作品标题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参评项目(体裁)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字数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（时长）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编辑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商洛“京东云仓”30吨苹果滞销，市县部门变身“销售员”带货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795字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张矛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孙黄荣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商洛新闻网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报告！这件国宝今日回商洛探亲！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937字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童青柳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孙黄荣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商洛新闻网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两场大暴雨下的黄龙铺村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1295字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张永罡、刘涛、齐国础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陈佳双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商洛新闻网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镇安县金钟村：“五小工程”让惠民之举落地生根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（消息）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1688字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张永罡、张矛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刘婷婷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商洛新闻网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10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疫线探访系列报道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系列报道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刘涛、齐国础、金勇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张永罡、孙黄荣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商洛新闻网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4.各县区融媒体中心（17件）</w:t>
      </w:r>
    </w:p>
    <w:tbl>
      <w:tblPr>
        <w:tblStyle w:val="6"/>
        <w:tblW w:w="15354" w:type="dxa"/>
        <w:tblInd w:w="-4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665"/>
        <w:gridCol w:w="1665"/>
        <w:gridCol w:w="1560"/>
        <w:gridCol w:w="2610"/>
        <w:gridCol w:w="1674"/>
        <w:gridCol w:w="2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作品标题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参评项目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(体裁)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（时长）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创作人员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编辑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全省首家！商州区率先为村级干部缴纳“三金”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673字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（2分23秒）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李华东  张李婷 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马静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商州区融媒体中心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【百灵·炫】陕西商洛市商州区：“三无小区”的蜕变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（新闻专题）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1分47秒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淡煜杰  史淼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吕蒙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商州区融媒体中心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 w:bidi="ar"/>
              </w:rPr>
              <w:t>岁月有伤，亦有光芒——商洛慧灵农场：照亮每一个心智障碍人士的心灵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966字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王月、姜昙、张林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雷超锋、吕蒙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商州区融媒体中心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289株野生兰花成功“回家”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张颖欣、李斌、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黄旭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张颖欣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水稻种植，岂是一个“种”字了得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（评论）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10分16秒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陈晓锋、冯江慧、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黄旭、张军锋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陈晓锋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薛超：爱在故乡山水间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（新闻专题）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5分21秒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李斌、魏薇、廖娟、董馨瑶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魏薇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丹凤县发现桃花水母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2分41秒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高涛、孙淑婷、余新莉、张琳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孙淑婷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丹凤县融媒体中心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乡村振兴路上二郎庙村的华丽“嬗变”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（系列报道）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1分01秒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1分03秒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1分09秒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周晓慧、何祖峰、陈瑞玲、张雪、李超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王秦禹、何昕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身边的楷模--张淑珍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（新闻专题）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3分12秒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周晓慧、何祖峰、李超、张敏、韩玉丽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王秦禹、袁新雅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中高风险区的“扫楼者”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2分45秒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任雯、李明涛、李娟、李君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任雯、李君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商南县融媒体中心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山阳县延坪镇鲟鱼养殖带农增收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3分30秒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陈兆宝、赵会清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陈兆宝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山阳县融媒体中心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光伏板下的黑木耳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3分50秒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张锋、童和平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镇安县融媒体中心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焦晓惠：微公益做出大智慧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（新闻专题）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12分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张锋、韩英、李立彬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镇安县融媒体中心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 w:bidi="ar"/>
              </w:rPr>
              <w:t>回龙镇“三步走”走出乡村振兴开门红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（系列报道）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13分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孙建军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镇安县融媒体中心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柞水：当好秦岭生态卫士  厚植绿色生态本底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3分39秒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姜枝朝、徐涛、孟雯、余偏林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姜枝朝、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侯瑜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柞水县融媒体中心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西康高铁全线首座隧道顺利贯通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1分18秒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姜枝朝、徐涛、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侯瑜  李娜 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徐涛、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李字武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柞水县融媒体中心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17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我县交警开辟“绿色通道”紧急护送产妇就医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基础类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（消息）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1分10秒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侯瑜、姜枝朝、朱恢军、未志娟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Arial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许宗华、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柞水县融媒体中心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4.个人自荐作品（3件）</w:t>
      </w:r>
    </w:p>
    <w:tbl>
      <w:tblPr>
        <w:tblStyle w:val="6"/>
        <w:tblW w:w="14673" w:type="dxa"/>
        <w:tblInd w:w="-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5088"/>
        <w:gridCol w:w="1860"/>
        <w:gridCol w:w="1875"/>
        <w:gridCol w:w="1875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30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作品标题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参评项目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字数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（时长）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lang w:val="en-US" w:eastAsia="zh-CN"/>
              </w:rPr>
              <w:t>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 xml:space="preserve"> 定点帮扶 守望相助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中央单位在商扶贫系列报道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系列报道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（新媒体作品）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7730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侯彬、米子扬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侯彬、米子扬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《特教老师好榜样》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【一】王宏：30年坚守，让“折翼天使”插上飞翔的翅膀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【三】王婷:让无声世界变得“有声有色”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【六】王静:“送教上门” 一个都不能少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系列报道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2分54秒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2分59秒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3分05秒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宋杨杨、王玉 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刘卫华、董文静、张亚琼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《如何当好融媒体时代的主持人》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新闻业务研究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6000字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谢文娟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349" w:right="1157" w:bottom="157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jE0ZTU3ZmJjN2ZlZGMwYTcyZjllYTc2YTFiNjYifQ=="/>
  </w:docVars>
  <w:rsids>
    <w:rsidRoot w:val="56183A37"/>
    <w:rsid w:val="010B78A3"/>
    <w:rsid w:val="15C54CCC"/>
    <w:rsid w:val="18885E99"/>
    <w:rsid w:val="25640344"/>
    <w:rsid w:val="29332221"/>
    <w:rsid w:val="2A0D2B65"/>
    <w:rsid w:val="31651A8C"/>
    <w:rsid w:val="32611161"/>
    <w:rsid w:val="39B50A30"/>
    <w:rsid w:val="45AB5954"/>
    <w:rsid w:val="47121270"/>
    <w:rsid w:val="4DB73C44"/>
    <w:rsid w:val="56183A37"/>
    <w:rsid w:val="57B63E99"/>
    <w:rsid w:val="5B5478A3"/>
    <w:rsid w:val="5EA27CF7"/>
    <w:rsid w:val="5FA40A7B"/>
    <w:rsid w:val="63AD1FEB"/>
    <w:rsid w:val="65362175"/>
    <w:rsid w:val="725C4EBB"/>
    <w:rsid w:val="74064D0B"/>
    <w:rsid w:val="74DD37CB"/>
    <w:rsid w:val="76D01F34"/>
    <w:rsid w:val="78F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100" w:firstLineChars="100"/>
      <w:jc w:val="both"/>
      <w:textAlignment w:val="baseline"/>
    </w:pPr>
  </w:style>
  <w:style w:type="paragraph" w:customStyle="1" w:styleId="3">
    <w:name w:val="BodyText"/>
    <w:basedOn w:val="1"/>
    <w:next w:val="2"/>
    <w:qFormat/>
    <w:uiPriority w:val="0"/>
    <w:pPr>
      <w:spacing w:after="120"/>
      <w:jc w:val="both"/>
      <w:textAlignment w:val="baseline"/>
    </w:pPr>
  </w:style>
  <w:style w:type="paragraph" w:styleId="4">
    <w:name w:val="Body Text"/>
    <w:basedOn w:val="1"/>
    <w:qFormat/>
    <w:uiPriority w:val="0"/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2722</Words>
  <Characters>2856</Characters>
  <Lines>0</Lines>
  <Paragraphs>0</Paragraphs>
  <TotalTime>5</TotalTime>
  <ScaleCrop>false</ScaleCrop>
  <LinksUpToDate>false</LinksUpToDate>
  <CharactersWithSpaces>2900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2023-02-16T09:22:00Z</dcterms:created>
  <dc:creator>lenovo</dc:creator>
  <cp:lastModifiedBy>lenovo</cp:lastModifiedBy>
  <dcterms:modified xsi:type="dcterms:W3CDTF">2023-02-20T00:39:57Z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553816B9D789435E83721CFBBC37D282</vt:lpwstr>
  </property>
</Properties>
</file>