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C3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rPr>
        <w:t>商洛市中</w:t>
      </w:r>
      <w:r>
        <w:rPr>
          <w:rFonts w:hint="eastAsia" w:ascii="黑体" w:hAnsi="黑体" w:eastAsia="黑体" w:cs="黑体"/>
          <w:i w:val="0"/>
          <w:iCs w:val="0"/>
          <w:caps w:val="0"/>
          <w:color w:val="000000"/>
          <w:spacing w:val="0"/>
          <w:sz w:val="44"/>
          <w:szCs w:val="44"/>
          <w:lang w:val="en-US" w:eastAsia="zh-CN"/>
        </w:rPr>
        <w:t>医</w:t>
      </w:r>
      <w:r>
        <w:rPr>
          <w:rFonts w:hint="eastAsia" w:ascii="黑体" w:hAnsi="黑体" w:eastAsia="黑体" w:cs="黑体"/>
          <w:i w:val="0"/>
          <w:iCs w:val="0"/>
          <w:caps w:val="0"/>
          <w:color w:val="000000"/>
          <w:spacing w:val="0"/>
          <w:sz w:val="44"/>
          <w:szCs w:val="44"/>
        </w:rPr>
        <w:t>医院关于特需</w:t>
      </w:r>
    </w:p>
    <w:p w14:paraId="5A150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ourcehansanscn bold" w:hAnsi="sourcehansanscn bold" w:eastAsia="sourcehansanscn bold" w:cs="sourcehansanscn bold"/>
          <w:i w:val="0"/>
          <w:iCs w:val="0"/>
          <w:caps w:val="0"/>
          <w:color w:val="333333"/>
          <w:spacing w:val="0"/>
          <w:sz w:val="27"/>
          <w:szCs w:val="27"/>
          <w:shd w:val="clear" w:fill="FFFFFF"/>
        </w:rPr>
      </w:pPr>
      <w:r>
        <w:rPr>
          <w:rFonts w:hint="eastAsia" w:ascii="黑体" w:hAnsi="黑体" w:eastAsia="黑体" w:cs="黑体"/>
          <w:i w:val="0"/>
          <w:iCs w:val="0"/>
          <w:caps w:val="0"/>
          <w:color w:val="000000"/>
          <w:spacing w:val="0"/>
          <w:sz w:val="44"/>
          <w:szCs w:val="44"/>
        </w:rPr>
        <w:t>医疗服务及市场调节价项目</w:t>
      </w:r>
      <w:r>
        <w:rPr>
          <w:rFonts w:hint="eastAsia" w:ascii="黑体" w:hAnsi="黑体" w:eastAsia="黑体" w:cs="黑体"/>
          <w:i w:val="0"/>
          <w:iCs w:val="0"/>
          <w:caps w:val="0"/>
          <w:color w:val="000000"/>
          <w:spacing w:val="0"/>
          <w:sz w:val="44"/>
          <w:szCs w:val="44"/>
          <w:lang w:val="en-US" w:eastAsia="zh-CN"/>
        </w:rPr>
        <w:t>价格</w:t>
      </w:r>
      <w:r>
        <w:rPr>
          <w:rFonts w:hint="eastAsia" w:ascii="黑体" w:hAnsi="黑体" w:eastAsia="黑体" w:cs="黑体"/>
          <w:i w:val="0"/>
          <w:iCs w:val="0"/>
          <w:caps w:val="0"/>
          <w:color w:val="000000"/>
          <w:spacing w:val="0"/>
          <w:sz w:val="44"/>
          <w:szCs w:val="44"/>
        </w:rPr>
        <w:t>的公示</w:t>
      </w:r>
    </w:p>
    <w:p w14:paraId="46B1EBC3">
      <w:pPr>
        <w:rPr>
          <w:rFonts w:ascii="sourcehansanscn bold" w:hAnsi="sourcehansanscn bold" w:eastAsia="sourcehansanscn bold" w:cs="sourcehansanscn bold"/>
          <w:i w:val="0"/>
          <w:iCs w:val="0"/>
          <w:caps w:val="0"/>
          <w:color w:val="333333"/>
          <w:spacing w:val="0"/>
          <w:sz w:val="27"/>
          <w:szCs w:val="27"/>
          <w:shd w:val="clear" w:fill="FFFFFF"/>
        </w:rPr>
      </w:pPr>
    </w:p>
    <w:p w14:paraId="3DB8EE19">
      <w:pP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尊敬的患者：</w:t>
      </w:r>
    </w:p>
    <w:p w14:paraId="2019177B">
      <w:pPr>
        <w:ind w:firstLine="640" w:firstLineChars="200"/>
        <w:rPr>
          <w:rFonts w:hint="eastAsia" w:ascii="仿宋" w:hAnsi="仿宋" w:eastAsia="仿宋" w:cs="仿宋"/>
          <w:i w:val="0"/>
          <w:iCs w:val="0"/>
          <w:caps w:val="0"/>
          <w:color w:val="444444"/>
          <w:spacing w:val="0"/>
          <w:sz w:val="32"/>
          <w:szCs w:val="32"/>
          <w:lang w:eastAsia="zh-CN"/>
        </w:rPr>
      </w:pPr>
      <w:r>
        <w:rPr>
          <w:rFonts w:hint="eastAsia" w:ascii="仿宋" w:hAnsi="仿宋" w:eastAsia="仿宋" w:cs="仿宋"/>
          <w:i w:val="0"/>
          <w:iCs w:val="0"/>
          <w:caps w:val="0"/>
          <w:color w:val="333333"/>
          <w:spacing w:val="0"/>
          <w:sz w:val="32"/>
          <w:szCs w:val="32"/>
          <w:shd w:val="clear" w:fill="FFFFFF"/>
        </w:rPr>
        <w:t>根据陕西省医保局《陕西省医疗服务项目价格（2021版）》（陕医保发〔2021〕72号）、</w:t>
      </w:r>
      <w:r>
        <w:rPr>
          <w:rFonts w:hint="eastAsia" w:ascii="仿宋" w:hAnsi="仿宋" w:eastAsia="仿宋" w:cs="仿宋"/>
          <w:sz w:val="32"/>
          <w:szCs w:val="32"/>
        </w:rPr>
        <w:t>《陕西省公立医疗机构特需医疗服务管理办法（暂行）》（陕卫医发〔2017〕39号）</w:t>
      </w:r>
      <w:r>
        <w:rPr>
          <w:rFonts w:hint="eastAsia" w:ascii="仿宋" w:hAnsi="仿宋" w:eastAsia="仿宋" w:cs="仿宋"/>
          <w:i w:val="0"/>
          <w:iCs w:val="0"/>
          <w:caps w:val="0"/>
          <w:color w:val="333333"/>
          <w:spacing w:val="0"/>
          <w:sz w:val="32"/>
          <w:szCs w:val="32"/>
          <w:shd w:val="clear" w:fill="FFFFFF"/>
        </w:rPr>
        <w:t>以及</w:t>
      </w:r>
      <w:r>
        <w:rPr>
          <w:rFonts w:hint="eastAsia" w:ascii="仿宋" w:hAnsi="仿宋" w:eastAsia="仿宋" w:cs="仿宋"/>
          <w:sz w:val="32"/>
          <w:szCs w:val="32"/>
        </w:rPr>
        <w:t>《商洛市医疗保障局关于进一步明确公立医疗机构部分医疗服务项目价格实行市场调节价管理的通知》（商医保发〔2024〕44号）</w:t>
      </w:r>
      <w:r>
        <w:rPr>
          <w:rFonts w:hint="eastAsia" w:ascii="仿宋" w:hAnsi="仿宋" w:eastAsia="仿宋" w:cs="仿宋"/>
          <w:i w:val="0"/>
          <w:iCs w:val="0"/>
          <w:caps w:val="0"/>
          <w:color w:val="333333"/>
          <w:spacing w:val="0"/>
          <w:sz w:val="32"/>
          <w:szCs w:val="32"/>
          <w:shd w:val="clear" w:fill="FFFFFF"/>
        </w:rPr>
        <w:t>文件精神，部分医疗服务项目价格实行市场调节价、医院自主定价，我院在遵循公平合法、公开透明、诚实信用、患者自愿的原则，按有关规定经过定价、报备等流程，</w:t>
      </w:r>
      <w:r>
        <w:rPr>
          <w:rFonts w:hint="eastAsia" w:ascii="仿宋" w:hAnsi="仿宋" w:eastAsia="仿宋" w:cs="仿宋"/>
          <w:i w:val="0"/>
          <w:iCs w:val="0"/>
          <w:caps w:val="0"/>
          <w:color w:val="444444"/>
          <w:spacing w:val="0"/>
          <w:sz w:val="32"/>
          <w:szCs w:val="32"/>
        </w:rPr>
        <w:t>现将我院开展的特需医疗服务及</w:t>
      </w:r>
      <w:r>
        <w:rPr>
          <w:rFonts w:hint="eastAsia" w:ascii="仿宋" w:hAnsi="仿宋" w:eastAsia="仿宋" w:cs="仿宋"/>
          <w:i w:val="0"/>
          <w:iCs w:val="0"/>
          <w:caps w:val="0"/>
          <w:color w:val="444444"/>
          <w:spacing w:val="0"/>
          <w:sz w:val="32"/>
          <w:szCs w:val="32"/>
          <w:lang w:val="en-US" w:eastAsia="zh-CN"/>
        </w:rPr>
        <w:t>市场调节价</w:t>
      </w:r>
      <w:r>
        <w:rPr>
          <w:rFonts w:hint="eastAsia" w:ascii="仿宋" w:hAnsi="仿宋" w:eastAsia="仿宋" w:cs="仿宋"/>
          <w:i w:val="0"/>
          <w:iCs w:val="0"/>
          <w:caps w:val="0"/>
          <w:color w:val="444444"/>
          <w:spacing w:val="0"/>
          <w:sz w:val="32"/>
          <w:szCs w:val="32"/>
        </w:rPr>
        <w:t>项目价格</w:t>
      </w:r>
      <w:r>
        <w:rPr>
          <w:rFonts w:hint="eastAsia" w:ascii="仿宋" w:hAnsi="仿宋" w:eastAsia="仿宋" w:cs="仿宋"/>
          <w:i w:val="0"/>
          <w:iCs w:val="0"/>
          <w:caps w:val="0"/>
          <w:color w:val="444444"/>
          <w:spacing w:val="0"/>
          <w:sz w:val="32"/>
          <w:szCs w:val="32"/>
          <w:lang w:val="en-US" w:eastAsia="zh-CN"/>
        </w:rPr>
        <w:t>进行</w:t>
      </w:r>
      <w:r>
        <w:rPr>
          <w:rFonts w:hint="eastAsia" w:ascii="仿宋" w:hAnsi="仿宋" w:eastAsia="仿宋" w:cs="仿宋"/>
          <w:i w:val="0"/>
          <w:iCs w:val="0"/>
          <w:caps w:val="0"/>
          <w:color w:val="444444"/>
          <w:spacing w:val="0"/>
          <w:sz w:val="32"/>
          <w:szCs w:val="32"/>
        </w:rPr>
        <w:t>公示</w:t>
      </w:r>
      <w:r>
        <w:rPr>
          <w:rFonts w:hint="eastAsia" w:ascii="仿宋" w:hAnsi="仿宋" w:eastAsia="仿宋" w:cs="仿宋"/>
          <w:i w:val="0"/>
          <w:iCs w:val="0"/>
          <w:caps w:val="0"/>
          <w:color w:val="444444"/>
          <w:spacing w:val="0"/>
          <w:sz w:val="32"/>
          <w:szCs w:val="32"/>
          <w:lang w:eastAsia="zh-CN"/>
        </w:rPr>
        <w:t>。</w:t>
      </w:r>
    </w:p>
    <w:p w14:paraId="356E955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备    注：</w:t>
      </w:r>
      <w:r>
        <w:rPr>
          <w:rFonts w:hint="eastAsia" w:ascii="仿宋" w:hAnsi="仿宋" w:eastAsia="仿宋" w:cs="仿宋"/>
          <w:sz w:val="32"/>
          <w:szCs w:val="32"/>
        </w:rPr>
        <w:t>市场调节价项目不纳入医保记账报销范围。</w:t>
      </w:r>
    </w:p>
    <w:p w14:paraId="00FCC033">
      <w:pPr>
        <w:ind w:firstLine="640" w:firstLineChars="200"/>
        <w:rPr>
          <w:rFonts w:hint="eastAsia" w:ascii="仿宋" w:hAnsi="仿宋" w:eastAsia="仿宋" w:cs="仿宋"/>
          <w:sz w:val="32"/>
          <w:szCs w:val="32"/>
        </w:rPr>
      </w:pPr>
      <w:r>
        <w:rPr>
          <w:rFonts w:hint="eastAsia" w:ascii="仿宋" w:hAnsi="仿宋" w:eastAsia="仿宋" w:cs="仿宋"/>
          <w:sz w:val="32"/>
          <w:szCs w:val="32"/>
        </w:rPr>
        <w:t>公示时间：2024年1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日至2024年1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14:paraId="52FB43E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监督电话：0914-2398911</w:t>
      </w:r>
    </w:p>
    <w:p w14:paraId="6C5F18A2">
      <w:pPr>
        <w:ind w:firstLine="5120" w:firstLineChars="1600"/>
        <w:rPr>
          <w:rFonts w:hint="eastAsia" w:ascii="仿宋" w:hAnsi="仿宋" w:eastAsia="仿宋" w:cs="仿宋"/>
          <w:sz w:val="32"/>
          <w:szCs w:val="32"/>
        </w:rPr>
      </w:pPr>
    </w:p>
    <w:p w14:paraId="141CB150">
      <w:pPr>
        <w:ind w:firstLine="5120" w:firstLineChars="1600"/>
        <w:rPr>
          <w:rFonts w:hint="eastAsia" w:ascii="仿宋" w:hAnsi="仿宋" w:eastAsia="仿宋" w:cs="仿宋"/>
          <w:sz w:val="32"/>
          <w:szCs w:val="32"/>
        </w:rPr>
      </w:pPr>
    </w:p>
    <w:p w14:paraId="76C4B38D">
      <w:pPr>
        <w:ind w:firstLine="5120" w:firstLineChars="1600"/>
        <w:rPr>
          <w:rFonts w:hint="eastAsia" w:ascii="仿宋" w:hAnsi="仿宋" w:eastAsia="仿宋" w:cs="仿宋"/>
          <w:sz w:val="32"/>
          <w:szCs w:val="32"/>
        </w:rPr>
      </w:pPr>
      <w:r>
        <w:rPr>
          <w:rFonts w:hint="eastAsia" w:ascii="仿宋" w:hAnsi="仿宋" w:eastAsia="仿宋" w:cs="仿宋"/>
          <w:sz w:val="32"/>
          <w:szCs w:val="32"/>
        </w:rPr>
        <w:t>商洛市中</w:t>
      </w:r>
      <w:r>
        <w:rPr>
          <w:rFonts w:hint="eastAsia" w:ascii="仿宋" w:hAnsi="仿宋" w:eastAsia="仿宋" w:cs="仿宋"/>
          <w:sz w:val="32"/>
          <w:szCs w:val="32"/>
          <w:lang w:val="en-US" w:eastAsia="zh-CN"/>
        </w:rPr>
        <w:t>医</w:t>
      </w:r>
      <w:r>
        <w:rPr>
          <w:rFonts w:hint="eastAsia" w:ascii="仿宋" w:hAnsi="仿宋" w:eastAsia="仿宋" w:cs="仿宋"/>
          <w:sz w:val="32"/>
          <w:szCs w:val="32"/>
        </w:rPr>
        <w:t>医院</w:t>
      </w:r>
    </w:p>
    <w:p w14:paraId="725C11C2">
      <w:pPr>
        <w:ind w:firstLine="5120" w:firstLineChars="1600"/>
        <w:rPr>
          <w:rFonts w:hint="eastAsia" w:ascii="仿宋" w:hAnsi="仿宋" w:eastAsia="仿宋" w:cs="仿宋"/>
          <w:sz w:val="32"/>
          <w:szCs w:val="32"/>
        </w:rPr>
      </w:pPr>
      <w:r>
        <w:rPr>
          <w:rFonts w:hint="eastAsia" w:ascii="仿宋" w:hAnsi="仿宋" w:eastAsia="仿宋" w:cs="仿宋"/>
          <w:sz w:val="32"/>
          <w:szCs w:val="32"/>
        </w:rPr>
        <w:t>2024年1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14:paraId="77300274">
      <w:pPr>
        <w:ind w:firstLine="640" w:firstLineChars="200"/>
        <w:rPr>
          <w:rFonts w:hint="eastAsia" w:ascii="仿宋" w:hAnsi="仿宋" w:eastAsia="仿宋" w:cs="仿宋"/>
          <w:i w:val="0"/>
          <w:iCs w:val="0"/>
          <w:caps w:val="0"/>
          <w:color w:val="444444"/>
          <w:spacing w:val="0"/>
          <w:sz w:val="32"/>
          <w:szCs w:val="32"/>
          <w:lang w:val="en-US" w:eastAsia="zh-CN"/>
        </w:rPr>
      </w:pPr>
      <w:r>
        <w:rPr>
          <w:rFonts w:hint="eastAsia" w:ascii="仿宋" w:hAnsi="仿宋" w:eastAsia="仿宋" w:cs="仿宋"/>
          <w:sz w:val="32"/>
          <w:szCs w:val="32"/>
          <w:lang w:val="en-US" w:eastAsia="zh-CN"/>
        </w:rPr>
        <w:t>附件：商洛市中医医院</w:t>
      </w:r>
      <w:r>
        <w:rPr>
          <w:rFonts w:hint="eastAsia" w:ascii="仿宋" w:hAnsi="仿宋" w:eastAsia="仿宋" w:cs="仿宋"/>
          <w:i w:val="0"/>
          <w:iCs w:val="0"/>
          <w:caps w:val="0"/>
          <w:color w:val="444444"/>
          <w:spacing w:val="0"/>
          <w:sz w:val="32"/>
          <w:szCs w:val="32"/>
        </w:rPr>
        <w:t>特需医疗服务及</w:t>
      </w:r>
      <w:r>
        <w:rPr>
          <w:rFonts w:hint="eastAsia" w:ascii="仿宋" w:hAnsi="仿宋" w:eastAsia="仿宋" w:cs="仿宋"/>
          <w:i w:val="0"/>
          <w:iCs w:val="0"/>
          <w:caps w:val="0"/>
          <w:color w:val="444444"/>
          <w:spacing w:val="0"/>
          <w:sz w:val="32"/>
          <w:szCs w:val="32"/>
          <w:lang w:val="en-US" w:eastAsia="zh-CN"/>
        </w:rPr>
        <w:t>市场调节价</w:t>
      </w:r>
      <w:r>
        <w:rPr>
          <w:rFonts w:hint="eastAsia" w:ascii="仿宋" w:hAnsi="仿宋" w:eastAsia="仿宋" w:cs="仿宋"/>
          <w:i w:val="0"/>
          <w:iCs w:val="0"/>
          <w:caps w:val="0"/>
          <w:color w:val="444444"/>
          <w:spacing w:val="0"/>
          <w:sz w:val="32"/>
          <w:szCs w:val="32"/>
        </w:rPr>
        <w:t>项目</w:t>
      </w:r>
      <w:r>
        <w:rPr>
          <w:rFonts w:hint="eastAsia" w:ascii="仿宋" w:hAnsi="仿宋" w:eastAsia="仿宋" w:cs="仿宋"/>
          <w:i w:val="0"/>
          <w:iCs w:val="0"/>
          <w:caps w:val="0"/>
          <w:color w:val="444444"/>
          <w:spacing w:val="0"/>
          <w:sz w:val="32"/>
          <w:szCs w:val="32"/>
          <w:lang w:val="en-US" w:eastAsia="zh-CN"/>
        </w:rPr>
        <w:t>表</w:t>
      </w:r>
    </w:p>
    <w:p w14:paraId="785B7FB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492514E3">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仿宋" w:hAnsi="仿宋" w:eastAsia="仿宋" w:cs="仿宋"/>
          <w:sz w:val="32"/>
          <w:szCs w:val="32"/>
          <w:lang w:val="en-US" w:eastAsia="zh-CN"/>
        </w:rPr>
      </w:pPr>
      <w:r>
        <w:rPr>
          <w:rFonts w:hint="eastAsia" w:ascii="黑体" w:hAnsi="黑体" w:eastAsia="黑体" w:cs="黑体"/>
          <w:sz w:val="36"/>
          <w:szCs w:val="36"/>
          <w:lang w:val="en-US" w:eastAsia="zh-CN"/>
        </w:rPr>
        <w:t>商洛市中医医院</w:t>
      </w:r>
      <w:r>
        <w:rPr>
          <w:rFonts w:hint="eastAsia" w:ascii="黑体" w:hAnsi="黑体" w:eastAsia="黑体" w:cs="黑体"/>
          <w:i w:val="0"/>
          <w:iCs w:val="0"/>
          <w:caps w:val="0"/>
          <w:color w:val="444444"/>
          <w:spacing w:val="0"/>
          <w:sz w:val="36"/>
          <w:szCs w:val="36"/>
        </w:rPr>
        <w:t>特需医疗服务及</w:t>
      </w:r>
      <w:r>
        <w:rPr>
          <w:rFonts w:hint="eastAsia" w:ascii="黑体" w:hAnsi="黑体" w:eastAsia="黑体" w:cs="黑体"/>
          <w:i w:val="0"/>
          <w:iCs w:val="0"/>
          <w:caps w:val="0"/>
          <w:color w:val="444444"/>
          <w:spacing w:val="0"/>
          <w:sz w:val="36"/>
          <w:szCs w:val="36"/>
          <w:lang w:val="en-US" w:eastAsia="zh-CN"/>
        </w:rPr>
        <w:t>市场调节价</w:t>
      </w:r>
      <w:r>
        <w:rPr>
          <w:rFonts w:hint="eastAsia" w:ascii="黑体" w:hAnsi="黑体" w:eastAsia="黑体" w:cs="黑体"/>
          <w:i w:val="0"/>
          <w:iCs w:val="0"/>
          <w:caps w:val="0"/>
          <w:color w:val="444444"/>
          <w:spacing w:val="0"/>
          <w:sz w:val="36"/>
          <w:szCs w:val="36"/>
        </w:rPr>
        <w:t>项目</w:t>
      </w:r>
      <w:r>
        <w:rPr>
          <w:rFonts w:hint="eastAsia" w:ascii="黑体" w:hAnsi="黑体" w:eastAsia="黑体" w:cs="黑体"/>
          <w:i w:val="0"/>
          <w:iCs w:val="0"/>
          <w:caps w:val="0"/>
          <w:color w:val="444444"/>
          <w:spacing w:val="0"/>
          <w:sz w:val="36"/>
          <w:szCs w:val="36"/>
          <w:lang w:val="en-US" w:eastAsia="zh-CN"/>
        </w:rPr>
        <w:t>表</w:t>
      </w:r>
    </w:p>
    <w:tbl>
      <w:tblPr>
        <w:tblStyle w:val="6"/>
        <w:tblW w:w="828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90"/>
        <w:gridCol w:w="1146"/>
        <w:gridCol w:w="622"/>
        <w:gridCol w:w="750"/>
        <w:gridCol w:w="1296"/>
        <w:gridCol w:w="1232"/>
        <w:gridCol w:w="1447"/>
      </w:tblGrid>
      <w:tr w14:paraId="15F7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65001F2D">
            <w:pPr>
              <w:jc w:val="center"/>
              <w:rPr>
                <w:rFonts w:hint="eastAsia"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财务分类</w:t>
            </w:r>
          </w:p>
        </w:tc>
        <w:tc>
          <w:tcPr>
            <w:tcW w:w="1190" w:type="dxa"/>
            <w:vAlign w:val="center"/>
          </w:tcPr>
          <w:p w14:paraId="2C5C0287">
            <w:pPr>
              <w:jc w:val="center"/>
              <w:rPr>
                <w:rFonts w:hint="eastAsia"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编码</w:t>
            </w:r>
          </w:p>
        </w:tc>
        <w:tc>
          <w:tcPr>
            <w:tcW w:w="1146" w:type="dxa"/>
            <w:vAlign w:val="center"/>
          </w:tcPr>
          <w:p w14:paraId="5536FE8D">
            <w:pPr>
              <w:jc w:val="center"/>
              <w:rPr>
                <w:rFonts w:hint="eastAsia"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项目名称</w:t>
            </w:r>
          </w:p>
        </w:tc>
        <w:tc>
          <w:tcPr>
            <w:tcW w:w="622" w:type="dxa"/>
            <w:vAlign w:val="center"/>
          </w:tcPr>
          <w:p w14:paraId="724B734B">
            <w:pPr>
              <w:jc w:val="center"/>
              <w:rPr>
                <w:rFonts w:hint="eastAsia"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计价单位</w:t>
            </w:r>
          </w:p>
        </w:tc>
        <w:tc>
          <w:tcPr>
            <w:tcW w:w="750" w:type="dxa"/>
            <w:vAlign w:val="center"/>
          </w:tcPr>
          <w:p w14:paraId="48056C56">
            <w:pPr>
              <w:jc w:val="center"/>
              <w:rPr>
                <w:rFonts w:hint="eastAsia"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单价（元）</w:t>
            </w:r>
          </w:p>
        </w:tc>
        <w:tc>
          <w:tcPr>
            <w:tcW w:w="1296" w:type="dxa"/>
            <w:shd w:val="clear" w:color="auto" w:fill="auto"/>
            <w:vAlign w:val="center"/>
          </w:tcPr>
          <w:p w14:paraId="17ABA90C">
            <w:pPr>
              <w:jc w:val="center"/>
              <w:rPr>
                <w:rFonts w:hint="eastAsia" w:ascii="仿宋" w:hAnsi="仿宋" w:eastAsia="仿宋" w:cs="仿宋"/>
                <w:b/>
                <w:bCs/>
                <w:kern w:val="2"/>
                <w:sz w:val="18"/>
                <w:szCs w:val="21"/>
                <w:vertAlign w:val="baseline"/>
                <w:lang w:val="en-US" w:eastAsia="zh-CN" w:bidi="ar-SA"/>
              </w:rPr>
            </w:pPr>
            <w:r>
              <w:rPr>
                <w:rFonts w:hint="eastAsia" w:ascii="仿宋" w:hAnsi="仿宋" w:eastAsia="仿宋" w:cs="仿宋"/>
                <w:b/>
                <w:bCs/>
                <w:sz w:val="18"/>
                <w:szCs w:val="21"/>
                <w:vertAlign w:val="baseline"/>
                <w:lang w:val="en-US" w:eastAsia="zh-CN"/>
              </w:rPr>
              <w:t>项目内涵</w:t>
            </w:r>
          </w:p>
        </w:tc>
        <w:tc>
          <w:tcPr>
            <w:tcW w:w="1232" w:type="dxa"/>
            <w:vAlign w:val="center"/>
          </w:tcPr>
          <w:p w14:paraId="304070FF">
            <w:pPr>
              <w:jc w:val="center"/>
              <w:rPr>
                <w:rFonts w:hint="default"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除外内容</w:t>
            </w:r>
          </w:p>
        </w:tc>
        <w:tc>
          <w:tcPr>
            <w:tcW w:w="1447" w:type="dxa"/>
            <w:vAlign w:val="center"/>
          </w:tcPr>
          <w:p w14:paraId="19407F80">
            <w:pPr>
              <w:jc w:val="center"/>
              <w:rPr>
                <w:rFonts w:hint="eastAsia" w:ascii="仿宋" w:hAnsi="仿宋" w:eastAsia="仿宋" w:cs="仿宋"/>
                <w:b/>
                <w:bCs/>
                <w:sz w:val="18"/>
                <w:szCs w:val="21"/>
                <w:vertAlign w:val="baseline"/>
                <w:lang w:val="en-US" w:eastAsia="zh-CN"/>
              </w:rPr>
            </w:pPr>
            <w:r>
              <w:rPr>
                <w:rFonts w:hint="eastAsia" w:ascii="仿宋" w:hAnsi="仿宋" w:eastAsia="仿宋" w:cs="仿宋"/>
                <w:b/>
                <w:bCs/>
                <w:sz w:val="18"/>
                <w:szCs w:val="21"/>
                <w:vertAlign w:val="baseline"/>
                <w:lang w:val="en-US" w:eastAsia="zh-CN"/>
              </w:rPr>
              <w:t>备注</w:t>
            </w:r>
          </w:p>
        </w:tc>
      </w:tr>
      <w:tr w14:paraId="3216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98" w:type="dxa"/>
            <w:vAlign w:val="center"/>
          </w:tcPr>
          <w:p w14:paraId="2CBE213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4D4487A7">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480000004</w:t>
            </w:r>
          </w:p>
        </w:tc>
        <w:tc>
          <w:tcPr>
            <w:tcW w:w="1146" w:type="dxa"/>
            <w:vAlign w:val="center"/>
          </w:tcPr>
          <w:p w14:paraId="55F6247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人工煎药</w:t>
            </w:r>
          </w:p>
        </w:tc>
        <w:tc>
          <w:tcPr>
            <w:tcW w:w="622" w:type="dxa"/>
            <w:vAlign w:val="center"/>
          </w:tcPr>
          <w:p w14:paraId="65372B6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付</w:t>
            </w:r>
          </w:p>
        </w:tc>
        <w:tc>
          <w:tcPr>
            <w:tcW w:w="750" w:type="dxa"/>
            <w:vAlign w:val="center"/>
          </w:tcPr>
          <w:p w14:paraId="32EBD9C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10</w:t>
            </w:r>
          </w:p>
        </w:tc>
        <w:tc>
          <w:tcPr>
            <w:tcW w:w="1296" w:type="dxa"/>
            <w:shd w:val="clear" w:color="auto" w:fill="auto"/>
            <w:vAlign w:val="center"/>
          </w:tcPr>
          <w:p w14:paraId="51610E98">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334C3BCC">
            <w:pPr>
              <w:jc w:val="center"/>
              <w:rPr>
                <w:rFonts w:hint="default" w:ascii="仿宋" w:hAnsi="仿宋" w:eastAsia="仿宋" w:cs="仿宋"/>
                <w:sz w:val="18"/>
                <w:szCs w:val="21"/>
                <w:vertAlign w:val="baseline"/>
                <w:lang w:val="en-US" w:eastAsia="zh-CN"/>
              </w:rPr>
            </w:pPr>
          </w:p>
        </w:tc>
        <w:tc>
          <w:tcPr>
            <w:tcW w:w="1447" w:type="dxa"/>
            <w:vAlign w:val="center"/>
          </w:tcPr>
          <w:p w14:paraId="0F15F7EB">
            <w:pPr>
              <w:jc w:val="center"/>
              <w:rPr>
                <w:rFonts w:hint="eastAsia" w:ascii="仿宋" w:hAnsi="仿宋" w:eastAsia="仿宋" w:cs="仿宋"/>
                <w:sz w:val="18"/>
                <w:szCs w:val="21"/>
                <w:vertAlign w:val="baseline"/>
                <w:lang w:val="en-US" w:eastAsia="zh-CN"/>
              </w:rPr>
            </w:pPr>
          </w:p>
        </w:tc>
      </w:tr>
      <w:tr w14:paraId="05D3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5C7F3B5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27295EBC">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480000004a</w:t>
            </w:r>
          </w:p>
        </w:tc>
        <w:tc>
          <w:tcPr>
            <w:tcW w:w="1146" w:type="dxa"/>
            <w:vAlign w:val="center"/>
          </w:tcPr>
          <w:p w14:paraId="69D26D72">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膏方制药</w:t>
            </w:r>
          </w:p>
        </w:tc>
        <w:tc>
          <w:tcPr>
            <w:tcW w:w="622" w:type="dxa"/>
            <w:vAlign w:val="center"/>
          </w:tcPr>
          <w:p w14:paraId="3E22F158">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每料</w:t>
            </w:r>
          </w:p>
        </w:tc>
        <w:tc>
          <w:tcPr>
            <w:tcW w:w="750" w:type="dxa"/>
            <w:vAlign w:val="center"/>
          </w:tcPr>
          <w:p w14:paraId="4208984C">
            <w:pPr>
              <w:jc w:val="center"/>
              <w:rPr>
                <w:rFonts w:hint="default"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260</w:t>
            </w:r>
          </w:p>
        </w:tc>
        <w:tc>
          <w:tcPr>
            <w:tcW w:w="1296" w:type="dxa"/>
            <w:shd w:val="clear" w:color="auto" w:fill="auto"/>
            <w:vAlign w:val="center"/>
          </w:tcPr>
          <w:p w14:paraId="494C7A9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含膏方配置人力、辅料、燃料。</w:t>
            </w:r>
          </w:p>
        </w:tc>
        <w:tc>
          <w:tcPr>
            <w:tcW w:w="1232" w:type="dxa"/>
            <w:vAlign w:val="center"/>
          </w:tcPr>
          <w:p w14:paraId="76DFC9ED">
            <w:pPr>
              <w:jc w:val="center"/>
              <w:rPr>
                <w:rFonts w:hint="default" w:ascii="仿宋" w:hAnsi="仿宋" w:eastAsia="仿宋" w:cs="仿宋"/>
                <w:sz w:val="18"/>
                <w:szCs w:val="21"/>
                <w:vertAlign w:val="baseline"/>
                <w:lang w:val="en-US" w:eastAsia="zh-CN"/>
              </w:rPr>
            </w:pPr>
          </w:p>
        </w:tc>
        <w:tc>
          <w:tcPr>
            <w:tcW w:w="1447" w:type="dxa"/>
            <w:vAlign w:val="center"/>
          </w:tcPr>
          <w:p w14:paraId="472D1DA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饮片重量3公斤以内，超过3公斤，每增加200克加收10元。</w:t>
            </w:r>
          </w:p>
        </w:tc>
      </w:tr>
      <w:tr w14:paraId="2382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98" w:type="dxa"/>
            <w:vAlign w:val="center"/>
          </w:tcPr>
          <w:p w14:paraId="7233E025">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64DC689D">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480000005</w:t>
            </w:r>
          </w:p>
        </w:tc>
        <w:tc>
          <w:tcPr>
            <w:tcW w:w="1146" w:type="dxa"/>
            <w:vAlign w:val="center"/>
          </w:tcPr>
          <w:p w14:paraId="2632446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煎药机煎药</w:t>
            </w:r>
          </w:p>
        </w:tc>
        <w:tc>
          <w:tcPr>
            <w:tcW w:w="622" w:type="dxa"/>
            <w:vAlign w:val="center"/>
          </w:tcPr>
          <w:p w14:paraId="18A2BD7C">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付</w:t>
            </w:r>
          </w:p>
        </w:tc>
        <w:tc>
          <w:tcPr>
            <w:tcW w:w="750" w:type="dxa"/>
            <w:vAlign w:val="center"/>
          </w:tcPr>
          <w:p w14:paraId="68E2F5C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w:t>
            </w:r>
          </w:p>
        </w:tc>
        <w:tc>
          <w:tcPr>
            <w:tcW w:w="1296" w:type="dxa"/>
            <w:shd w:val="clear" w:color="auto" w:fill="auto"/>
            <w:vAlign w:val="center"/>
          </w:tcPr>
          <w:p w14:paraId="6E42829E">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20966EF5">
            <w:pPr>
              <w:jc w:val="center"/>
              <w:rPr>
                <w:rFonts w:hint="default" w:ascii="仿宋" w:hAnsi="仿宋" w:eastAsia="仿宋" w:cs="仿宋"/>
                <w:sz w:val="18"/>
                <w:szCs w:val="21"/>
                <w:vertAlign w:val="baseline"/>
                <w:lang w:val="en-US" w:eastAsia="zh-CN"/>
              </w:rPr>
            </w:pPr>
          </w:p>
        </w:tc>
        <w:tc>
          <w:tcPr>
            <w:tcW w:w="1447" w:type="dxa"/>
            <w:vAlign w:val="center"/>
          </w:tcPr>
          <w:p w14:paraId="40E626CC">
            <w:pPr>
              <w:jc w:val="center"/>
              <w:rPr>
                <w:rFonts w:hint="eastAsia" w:ascii="仿宋" w:hAnsi="仿宋" w:eastAsia="仿宋" w:cs="仿宋"/>
                <w:sz w:val="18"/>
                <w:szCs w:val="21"/>
                <w:vertAlign w:val="baseline"/>
                <w:lang w:val="en-US" w:eastAsia="zh-CN"/>
              </w:rPr>
            </w:pPr>
          </w:p>
        </w:tc>
      </w:tr>
      <w:tr w14:paraId="588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3CC1C54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4C3C064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480000003a</w:t>
            </w:r>
          </w:p>
        </w:tc>
        <w:tc>
          <w:tcPr>
            <w:tcW w:w="1146" w:type="dxa"/>
            <w:vAlign w:val="center"/>
          </w:tcPr>
          <w:p w14:paraId="1DCAC30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特殊中药调配-蜜丸</w:t>
            </w:r>
          </w:p>
        </w:tc>
        <w:tc>
          <w:tcPr>
            <w:tcW w:w="622" w:type="dxa"/>
            <w:vAlign w:val="center"/>
          </w:tcPr>
          <w:p w14:paraId="3E6D1FDD">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次</w:t>
            </w:r>
          </w:p>
        </w:tc>
        <w:tc>
          <w:tcPr>
            <w:tcW w:w="750" w:type="dxa"/>
            <w:vAlign w:val="center"/>
          </w:tcPr>
          <w:p w14:paraId="68B7169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220</w:t>
            </w:r>
          </w:p>
        </w:tc>
        <w:tc>
          <w:tcPr>
            <w:tcW w:w="1296" w:type="dxa"/>
            <w:shd w:val="clear" w:color="auto" w:fill="auto"/>
            <w:vAlign w:val="center"/>
          </w:tcPr>
          <w:p w14:paraId="48AC5E12">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0F7EA133">
            <w:pPr>
              <w:jc w:val="center"/>
              <w:rPr>
                <w:rFonts w:hint="default" w:ascii="仿宋" w:hAnsi="仿宋" w:eastAsia="仿宋" w:cs="仿宋"/>
                <w:sz w:val="18"/>
                <w:szCs w:val="21"/>
                <w:vertAlign w:val="baseline"/>
                <w:lang w:val="en-US" w:eastAsia="zh-CN"/>
              </w:rPr>
            </w:pPr>
          </w:p>
        </w:tc>
        <w:tc>
          <w:tcPr>
            <w:tcW w:w="1447" w:type="dxa"/>
            <w:vAlign w:val="center"/>
          </w:tcPr>
          <w:p w14:paraId="17A09B8D">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饮片重量1公斤以内，超过1公斤，每增加100克加收15元。</w:t>
            </w:r>
          </w:p>
        </w:tc>
      </w:tr>
      <w:tr w14:paraId="7BB0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0B31203F">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E</w:t>
            </w:r>
          </w:p>
        </w:tc>
        <w:tc>
          <w:tcPr>
            <w:tcW w:w="1190" w:type="dxa"/>
            <w:vAlign w:val="center"/>
          </w:tcPr>
          <w:p w14:paraId="09C0E7AE">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480000003b</w:t>
            </w:r>
          </w:p>
        </w:tc>
        <w:tc>
          <w:tcPr>
            <w:tcW w:w="1146" w:type="dxa"/>
            <w:vAlign w:val="center"/>
          </w:tcPr>
          <w:p w14:paraId="7A1B763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特殊中药调配-水丸</w:t>
            </w:r>
          </w:p>
        </w:tc>
        <w:tc>
          <w:tcPr>
            <w:tcW w:w="622" w:type="dxa"/>
            <w:vAlign w:val="center"/>
          </w:tcPr>
          <w:p w14:paraId="000C9872">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次</w:t>
            </w:r>
          </w:p>
        </w:tc>
        <w:tc>
          <w:tcPr>
            <w:tcW w:w="750" w:type="dxa"/>
            <w:vAlign w:val="center"/>
          </w:tcPr>
          <w:p w14:paraId="1834D4A2">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200</w:t>
            </w:r>
          </w:p>
        </w:tc>
        <w:tc>
          <w:tcPr>
            <w:tcW w:w="1296" w:type="dxa"/>
            <w:shd w:val="clear" w:color="auto" w:fill="auto"/>
            <w:vAlign w:val="center"/>
          </w:tcPr>
          <w:p w14:paraId="02D8CE83">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44E9EED7">
            <w:pPr>
              <w:jc w:val="center"/>
              <w:rPr>
                <w:rFonts w:hint="default" w:ascii="仿宋" w:hAnsi="仿宋" w:eastAsia="仿宋" w:cs="仿宋"/>
                <w:sz w:val="18"/>
                <w:szCs w:val="21"/>
                <w:vertAlign w:val="baseline"/>
                <w:lang w:val="en-US" w:eastAsia="zh-CN"/>
              </w:rPr>
            </w:pPr>
          </w:p>
        </w:tc>
        <w:tc>
          <w:tcPr>
            <w:tcW w:w="1447" w:type="dxa"/>
            <w:vAlign w:val="center"/>
          </w:tcPr>
          <w:p w14:paraId="18E83FF4">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饮片重量1公斤以内，超过1公斤，每增加100克加收15元。</w:t>
            </w:r>
          </w:p>
        </w:tc>
      </w:tr>
      <w:tr w14:paraId="0932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73C8F3BC">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E</w:t>
            </w:r>
          </w:p>
        </w:tc>
        <w:tc>
          <w:tcPr>
            <w:tcW w:w="1190" w:type="dxa"/>
            <w:vAlign w:val="center"/>
          </w:tcPr>
          <w:p w14:paraId="60947A6D">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480000003c</w:t>
            </w:r>
          </w:p>
        </w:tc>
        <w:tc>
          <w:tcPr>
            <w:tcW w:w="1146" w:type="dxa"/>
            <w:vAlign w:val="center"/>
          </w:tcPr>
          <w:p w14:paraId="5702046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特殊中药调配-内服散</w:t>
            </w:r>
          </w:p>
        </w:tc>
        <w:tc>
          <w:tcPr>
            <w:tcW w:w="622" w:type="dxa"/>
            <w:vAlign w:val="center"/>
          </w:tcPr>
          <w:p w14:paraId="1BB40D66">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次</w:t>
            </w:r>
          </w:p>
        </w:tc>
        <w:tc>
          <w:tcPr>
            <w:tcW w:w="750" w:type="dxa"/>
            <w:vAlign w:val="center"/>
          </w:tcPr>
          <w:p w14:paraId="0234FAB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60</w:t>
            </w:r>
          </w:p>
        </w:tc>
        <w:tc>
          <w:tcPr>
            <w:tcW w:w="1296" w:type="dxa"/>
            <w:shd w:val="clear" w:color="auto" w:fill="auto"/>
            <w:vAlign w:val="center"/>
          </w:tcPr>
          <w:p w14:paraId="261E18E7">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0C0689FF">
            <w:pPr>
              <w:jc w:val="center"/>
              <w:rPr>
                <w:rFonts w:hint="default" w:ascii="仿宋" w:hAnsi="仿宋" w:eastAsia="仿宋" w:cs="仿宋"/>
                <w:sz w:val="18"/>
                <w:szCs w:val="21"/>
                <w:vertAlign w:val="baseline"/>
                <w:lang w:val="en-US" w:eastAsia="zh-CN"/>
              </w:rPr>
            </w:pPr>
          </w:p>
        </w:tc>
        <w:tc>
          <w:tcPr>
            <w:tcW w:w="1447" w:type="dxa"/>
            <w:vAlign w:val="center"/>
          </w:tcPr>
          <w:p w14:paraId="577D2738">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饮片重量1公斤以内，超过1公斤，每增加100克加收6元。</w:t>
            </w:r>
          </w:p>
        </w:tc>
      </w:tr>
      <w:tr w14:paraId="0887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368AB8DD">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E</w:t>
            </w:r>
          </w:p>
        </w:tc>
        <w:tc>
          <w:tcPr>
            <w:tcW w:w="1190" w:type="dxa"/>
            <w:vAlign w:val="center"/>
          </w:tcPr>
          <w:p w14:paraId="3F4D86CC">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480000003d</w:t>
            </w:r>
          </w:p>
        </w:tc>
        <w:tc>
          <w:tcPr>
            <w:tcW w:w="1146" w:type="dxa"/>
            <w:vAlign w:val="center"/>
          </w:tcPr>
          <w:p w14:paraId="10877E8D">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特殊中药调配-外敷散</w:t>
            </w:r>
          </w:p>
        </w:tc>
        <w:tc>
          <w:tcPr>
            <w:tcW w:w="622" w:type="dxa"/>
            <w:vAlign w:val="center"/>
          </w:tcPr>
          <w:p w14:paraId="094FC95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w:t>
            </w:r>
          </w:p>
        </w:tc>
        <w:tc>
          <w:tcPr>
            <w:tcW w:w="750" w:type="dxa"/>
            <w:vAlign w:val="center"/>
          </w:tcPr>
          <w:p w14:paraId="45E00D17">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6</w:t>
            </w:r>
          </w:p>
        </w:tc>
        <w:tc>
          <w:tcPr>
            <w:tcW w:w="1296" w:type="dxa"/>
            <w:shd w:val="clear" w:color="auto" w:fill="auto"/>
            <w:vAlign w:val="center"/>
          </w:tcPr>
          <w:p w14:paraId="448CC00F">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15ECEAD1">
            <w:pPr>
              <w:jc w:val="center"/>
              <w:rPr>
                <w:rFonts w:hint="default" w:ascii="仿宋" w:hAnsi="仿宋" w:eastAsia="仿宋" w:cs="仿宋"/>
                <w:sz w:val="18"/>
                <w:szCs w:val="21"/>
                <w:vertAlign w:val="baseline"/>
                <w:lang w:val="en-US" w:eastAsia="zh-CN"/>
              </w:rPr>
            </w:pPr>
          </w:p>
        </w:tc>
        <w:tc>
          <w:tcPr>
            <w:tcW w:w="1447" w:type="dxa"/>
            <w:vAlign w:val="center"/>
          </w:tcPr>
          <w:p w14:paraId="69E969DF">
            <w:pPr>
              <w:jc w:val="center"/>
              <w:rPr>
                <w:rFonts w:hint="eastAsia" w:ascii="仿宋" w:hAnsi="仿宋" w:eastAsia="仿宋" w:cs="仿宋"/>
                <w:kern w:val="2"/>
                <w:sz w:val="18"/>
                <w:szCs w:val="21"/>
                <w:vertAlign w:val="baseline"/>
                <w:lang w:val="en-US" w:eastAsia="zh-CN" w:bidi="ar-SA"/>
              </w:rPr>
            </w:pPr>
          </w:p>
        </w:tc>
      </w:tr>
      <w:tr w14:paraId="5F6F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196AB743">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E</w:t>
            </w:r>
          </w:p>
        </w:tc>
        <w:tc>
          <w:tcPr>
            <w:tcW w:w="1190" w:type="dxa"/>
            <w:vAlign w:val="center"/>
          </w:tcPr>
          <w:p w14:paraId="0BA2AB96">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480000003e</w:t>
            </w:r>
          </w:p>
        </w:tc>
        <w:tc>
          <w:tcPr>
            <w:tcW w:w="1146" w:type="dxa"/>
            <w:vAlign w:val="center"/>
          </w:tcPr>
          <w:p w14:paraId="7DCD8B13">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sz w:val="18"/>
                <w:szCs w:val="21"/>
                <w:vertAlign w:val="baseline"/>
                <w:lang w:val="en-US" w:eastAsia="zh-CN"/>
              </w:rPr>
              <w:t>特殊中药调配-外用油膏剂</w:t>
            </w:r>
          </w:p>
        </w:tc>
        <w:tc>
          <w:tcPr>
            <w:tcW w:w="622" w:type="dxa"/>
            <w:vAlign w:val="center"/>
          </w:tcPr>
          <w:p w14:paraId="425F780C">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瓶（500克）</w:t>
            </w:r>
          </w:p>
        </w:tc>
        <w:tc>
          <w:tcPr>
            <w:tcW w:w="750" w:type="dxa"/>
            <w:vAlign w:val="center"/>
          </w:tcPr>
          <w:p w14:paraId="56441D75">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40</w:t>
            </w:r>
          </w:p>
        </w:tc>
        <w:tc>
          <w:tcPr>
            <w:tcW w:w="1296" w:type="dxa"/>
            <w:shd w:val="clear" w:color="auto" w:fill="auto"/>
            <w:vAlign w:val="center"/>
          </w:tcPr>
          <w:p w14:paraId="4115148F">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包含辅料、透皮吸收剂、保湿剂等。</w:t>
            </w:r>
          </w:p>
        </w:tc>
        <w:tc>
          <w:tcPr>
            <w:tcW w:w="1232" w:type="dxa"/>
            <w:vAlign w:val="center"/>
          </w:tcPr>
          <w:p w14:paraId="2DAFDBCF">
            <w:pPr>
              <w:jc w:val="center"/>
              <w:rPr>
                <w:rFonts w:hint="default" w:ascii="仿宋" w:hAnsi="仿宋" w:eastAsia="仿宋" w:cs="仿宋"/>
                <w:kern w:val="2"/>
                <w:sz w:val="18"/>
                <w:szCs w:val="21"/>
                <w:vertAlign w:val="baseline"/>
                <w:lang w:val="en-US" w:eastAsia="zh-CN" w:bidi="ar-SA"/>
              </w:rPr>
            </w:pPr>
          </w:p>
        </w:tc>
        <w:tc>
          <w:tcPr>
            <w:tcW w:w="1447" w:type="dxa"/>
            <w:vAlign w:val="center"/>
          </w:tcPr>
          <w:p w14:paraId="52472EB9">
            <w:pPr>
              <w:jc w:val="center"/>
              <w:rPr>
                <w:rFonts w:hint="eastAsia" w:ascii="仿宋" w:hAnsi="仿宋" w:eastAsia="仿宋" w:cs="仿宋"/>
                <w:kern w:val="2"/>
                <w:sz w:val="18"/>
                <w:szCs w:val="21"/>
                <w:vertAlign w:val="baseline"/>
                <w:lang w:val="en-US" w:eastAsia="zh-CN" w:bidi="ar-SA"/>
              </w:rPr>
            </w:pPr>
          </w:p>
        </w:tc>
      </w:tr>
      <w:tr w14:paraId="2CA6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70D8A42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41B2A7B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331604023</w:t>
            </w:r>
          </w:p>
        </w:tc>
        <w:tc>
          <w:tcPr>
            <w:tcW w:w="1146" w:type="dxa"/>
            <w:vAlign w:val="center"/>
          </w:tcPr>
          <w:p w14:paraId="68BC50B1">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纹饰美容术</w:t>
            </w:r>
          </w:p>
        </w:tc>
        <w:tc>
          <w:tcPr>
            <w:tcW w:w="622" w:type="dxa"/>
            <w:vAlign w:val="center"/>
          </w:tcPr>
          <w:p w14:paraId="46401A4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每个部位</w:t>
            </w:r>
          </w:p>
        </w:tc>
        <w:tc>
          <w:tcPr>
            <w:tcW w:w="750" w:type="dxa"/>
            <w:vAlign w:val="center"/>
          </w:tcPr>
          <w:p w14:paraId="18294AD3">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1500</w:t>
            </w:r>
          </w:p>
        </w:tc>
        <w:tc>
          <w:tcPr>
            <w:tcW w:w="1296" w:type="dxa"/>
            <w:shd w:val="clear" w:color="auto" w:fill="auto"/>
            <w:vAlign w:val="center"/>
          </w:tcPr>
          <w:p w14:paraId="4ED41D4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包括纹眉、纹眼线、唇线、美容缝合等</w:t>
            </w:r>
          </w:p>
        </w:tc>
        <w:tc>
          <w:tcPr>
            <w:tcW w:w="1232" w:type="dxa"/>
            <w:vAlign w:val="center"/>
          </w:tcPr>
          <w:p w14:paraId="34B194E7">
            <w:pPr>
              <w:jc w:val="center"/>
              <w:rPr>
                <w:rFonts w:hint="default" w:ascii="仿宋" w:hAnsi="仿宋" w:eastAsia="仿宋" w:cs="仿宋"/>
                <w:kern w:val="2"/>
                <w:sz w:val="18"/>
                <w:szCs w:val="21"/>
                <w:vertAlign w:val="baseline"/>
                <w:lang w:val="en-US" w:eastAsia="zh-CN" w:bidi="ar-SA"/>
              </w:rPr>
            </w:pPr>
          </w:p>
        </w:tc>
        <w:tc>
          <w:tcPr>
            <w:tcW w:w="1447" w:type="dxa"/>
            <w:vAlign w:val="center"/>
          </w:tcPr>
          <w:p w14:paraId="2A8CE189">
            <w:pPr>
              <w:jc w:val="center"/>
              <w:rPr>
                <w:rFonts w:hint="eastAsia" w:ascii="仿宋" w:hAnsi="仿宋" w:eastAsia="仿宋" w:cs="仿宋"/>
                <w:kern w:val="2"/>
                <w:sz w:val="18"/>
                <w:szCs w:val="21"/>
                <w:vertAlign w:val="baseline"/>
                <w:lang w:val="en-US" w:eastAsia="zh-CN" w:bidi="ar-SA"/>
              </w:rPr>
            </w:pPr>
          </w:p>
        </w:tc>
      </w:tr>
      <w:tr w14:paraId="1609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98" w:type="dxa"/>
            <w:vAlign w:val="center"/>
          </w:tcPr>
          <w:p w14:paraId="0CDDB364">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3F84096C">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311201070</w:t>
            </w:r>
          </w:p>
        </w:tc>
        <w:tc>
          <w:tcPr>
            <w:tcW w:w="1146" w:type="dxa"/>
            <w:vAlign w:val="center"/>
          </w:tcPr>
          <w:p w14:paraId="66A4945F">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导乐分娩</w:t>
            </w:r>
          </w:p>
        </w:tc>
        <w:tc>
          <w:tcPr>
            <w:tcW w:w="622" w:type="dxa"/>
            <w:vAlign w:val="center"/>
          </w:tcPr>
          <w:p w14:paraId="00BE00E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56E7094D">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1000</w:t>
            </w:r>
          </w:p>
        </w:tc>
        <w:tc>
          <w:tcPr>
            <w:tcW w:w="1296" w:type="dxa"/>
            <w:shd w:val="clear" w:color="auto" w:fill="auto"/>
            <w:vAlign w:val="center"/>
          </w:tcPr>
          <w:p w14:paraId="500C30C5">
            <w:pPr>
              <w:jc w:val="left"/>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由导乐人员全程陪伴分娩。介绍分娩知识、指导使用呼吸减痛法、协助使用导乐球、助行器等导乐设施进行放松、指导变换体位、给与情感支持鼓励，促进自然分娩。</w:t>
            </w:r>
          </w:p>
        </w:tc>
        <w:tc>
          <w:tcPr>
            <w:tcW w:w="1232" w:type="dxa"/>
            <w:vAlign w:val="center"/>
          </w:tcPr>
          <w:p w14:paraId="628DF0DD">
            <w:pPr>
              <w:jc w:val="left"/>
              <w:rPr>
                <w:rFonts w:hint="default" w:ascii="仿宋" w:hAnsi="仿宋" w:eastAsia="仿宋" w:cs="仿宋"/>
                <w:kern w:val="2"/>
                <w:sz w:val="18"/>
                <w:szCs w:val="21"/>
                <w:vertAlign w:val="baseline"/>
                <w:lang w:val="en-US" w:eastAsia="zh-CN" w:bidi="ar-SA"/>
              </w:rPr>
            </w:pPr>
          </w:p>
        </w:tc>
        <w:tc>
          <w:tcPr>
            <w:tcW w:w="1447" w:type="dxa"/>
            <w:vAlign w:val="center"/>
          </w:tcPr>
          <w:p w14:paraId="01982C7F">
            <w:pPr>
              <w:jc w:val="center"/>
              <w:rPr>
                <w:rFonts w:hint="eastAsia" w:ascii="仿宋" w:hAnsi="仿宋" w:eastAsia="仿宋" w:cs="仿宋"/>
                <w:kern w:val="2"/>
                <w:sz w:val="18"/>
                <w:szCs w:val="21"/>
                <w:vertAlign w:val="baseline"/>
                <w:lang w:val="en-US" w:eastAsia="zh-CN" w:bidi="ar-SA"/>
              </w:rPr>
            </w:pPr>
          </w:p>
        </w:tc>
      </w:tr>
      <w:tr w14:paraId="4072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98" w:type="dxa"/>
            <w:vAlign w:val="center"/>
          </w:tcPr>
          <w:p w14:paraId="07FA9F0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369966D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330100021</w:t>
            </w:r>
          </w:p>
        </w:tc>
        <w:tc>
          <w:tcPr>
            <w:tcW w:w="1146" w:type="dxa"/>
            <w:vAlign w:val="center"/>
          </w:tcPr>
          <w:p w14:paraId="74A5F51F">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分娩镇痛</w:t>
            </w:r>
          </w:p>
        </w:tc>
        <w:tc>
          <w:tcPr>
            <w:tcW w:w="622" w:type="dxa"/>
            <w:vAlign w:val="center"/>
          </w:tcPr>
          <w:p w14:paraId="70189E67">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026BFFD3">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1300</w:t>
            </w:r>
          </w:p>
        </w:tc>
        <w:tc>
          <w:tcPr>
            <w:tcW w:w="1296" w:type="dxa"/>
            <w:shd w:val="clear" w:color="auto" w:fill="auto"/>
            <w:vAlign w:val="center"/>
          </w:tcPr>
          <w:p w14:paraId="64E0AAE3">
            <w:pPr>
              <w:jc w:val="left"/>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1.由麻醉医师与产科医师对产妇评估后实施分娩镇痛，以减轻产妇疼痛。2.麻醉医师根据产妇疼痛适时调整药物剂量，最大程度缓解产妇疼痛。</w:t>
            </w:r>
          </w:p>
        </w:tc>
        <w:tc>
          <w:tcPr>
            <w:tcW w:w="1232" w:type="dxa"/>
            <w:vAlign w:val="center"/>
          </w:tcPr>
          <w:p w14:paraId="2F8FC61D">
            <w:pPr>
              <w:jc w:val="left"/>
              <w:rPr>
                <w:rFonts w:hint="default"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w:t>
            </w:r>
            <w:r>
              <w:rPr>
                <w:rFonts w:hint="default" w:ascii="仿宋" w:hAnsi="仿宋" w:eastAsia="仿宋" w:cs="仿宋"/>
                <w:kern w:val="2"/>
                <w:sz w:val="18"/>
                <w:szCs w:val="21"/>
                <w:vertAlign w:val="baseline"/>
                <w:lang w:val="en-US" w:eastAsia="zh-CN" w:bidi="ar-SA"/>
              </w:rPr>
              <w:t>分娩镇痛操作中使用的药物。2.腰麻硬膜外联合套件、镇痛装置。3.因故不能完成自然分娩，剖宫产手术麻醉相关费用。</w:t>
            </w:r>
          </w:p>
        </w:tc>
        <w:tc>
          <w:tcPr>
            <w:tcW w:w="1447" w:type="dxa"/>
            <w:vAlign w:val="center"/>
          </w:tcPr>
          <w:p w14:paraId="18988062">
            <w:pPr>
              <w:jc w:val="center"/>
              <w:rPr>
                <w:rFonts w:hint="eastAsia" w:ascii="仿宋" w:hAnsi="仿宋" w:eastAsia="仿宋" w:cs="仿宋"/>
                <w:kern w:val="2"/>
                <w:sz w:val="18"/>
                <w:szCs w:val="21"/>
                <w:vertAlign w:val="baseline"/>
                <w:lang w:val="en-US" w:eastAsia="zh-CN" w:bidi="ar-SA"/>
              </w:rPr>
            </w:pPr>
          </w:p>
        </w:tc>
      </w:tr>
      <w:tr w14:paraId="4A1C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77F1C65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5C1CA45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330409025</w:t>
            </w:r>
          </w:p>
        </w:tc>
        <w:tc>
          <w:tcPr>
            <w:tcW w:w="1146" w:type="dxa"/>
            <w:vAlign w:val="center"/>
          </w:tcPr>
          <w:p w14:paraId="244E0CC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眶距增宽症整形术</w:t>
            </w:r>
          </w:p>
        </w:tc>
        <w:tc>
          <w:tcPr>
            <w:tcW w:w="622" w:type="dxa"/>
            <w:vAlign w:val="center"/>
          </w:tcPr>
          <w:p w14:paraId="3BED5132">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5D8C1374">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4600</w:t>
            </w:r>
          </w:p>
        </w:tc>
        <w:tc>
          <w:tcPr>
            <w:tcW w:w="1296" w:type="dxa"/>
            <w:shd w:val="clear" w:color="auto" w:fill="auto"/>
            <w:vAlign w:val="center"/>
          </w:tcPr>
          <w:p w14:paraId="5F804C57">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48237E98">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4943B9FA">
            <w:pPr>
              <w:jc w:val="center"/>
              <w:rPr>
                <w:rFonts w:hint="eastAsia" w:ascii="仿宋" w:hAnsi="仿宋" w:eastAsia="仿宋" w:cs="仿宋"/>
                <w:kern w:val="2"/>
                <w:sz w:val="18"/>
                <w:szCs w:val="21"/>
                <w:vertAlign w:val="baseline"/>
                <w:lang w:val="en-US" w:eastAsia="zh-CN" w:bidi="ar-SA"/>
              </w:rPr>
            </w:pPr>
          </w:p>
        </w:tc>
      </w:tr>
      <w:tr w14:paraId="72D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98" w:type="dxa"/>
            <w:vAlign w:val="center"/>
          </w:tcPr>
          <w:p w14:paraId="588CD35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6B831D1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330409026</w:t>
            </w:r>
          </w:p>
        </w:tc>
        <w:tc>
          <w:tcPr>
            <w:tcW w:w="1146" w:type="dxa"/>
            <w:vAlign w:val="center"/>
          </w:tcPr>
          <w:p w14:paraId="2725E09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隆眉弓术</w:t>
            </w:r>
          </w:p>
        </w:tc>
        <w:tc>
          <w:tcPr>
            <w:tcW w:w="622" w:type="dxa"/>
            <w:vAlign w:val="center"/>
          </w:tcPr>
          <w:p w14:paraId="17C39464">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双侧</w:t>
            </w:r>
          </w:p>
        </w:tc>
        <w:tc>
          <w:tcPr>
            <w:tcW w:w="750" w:type="dxa"/>
            <w:vAlign w:val="center"/>
          </w:tcPr>
          <w:p w14:paraId="72578121">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3800</w:t>
            </w:r>
          </w:p>
        </w:tc>
        <w:tc>
          <w:tcPr>
            <w:tcW w:w="1296" w:type="dxa"/>
            <w:shd w:val="clear" w:color="auto" w:fill="auto"/>
            <w:vAlign w:val="center"/>
          </w:tcPr>
          <w:p w14:paraId="239CC2C7">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64B65D59">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22EFFF7A">
            <w:pPr>
              <w:jc w:val="center"/>
              <w:rPr>
                <w:rFonts w:hint="eastAsia" w:ascii="仿宋" w:hAnsi="仿宋" w:eastAsia="仿宋" w:cs="仿宋"/>
                <w:kern w:val="2"/>
                <w:sz w:val="18"/>
                <w:szCs w:val="21"/>
                <w:vertAlign w:val="baseline"/>
                <w:lang w:val="en-US" w:eastAsia="zh-CN" w:bidi="ar-SA"/>
              </w:rPr>
            </w:pPr>
          </w:p>
        </w:tc>
      </w:tr>
      <w:tr w14:paraId="7B3A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8" w:type="dxa"/>
            <w:vAlign w:val="center"/>
          </w:tcPr>
          <w:p w14:paraId="6A63F791">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0CC7C7C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330409027</w:t>
            </w:r>
          </w:p>
        </w:tc>
        <w:tc>
          <w:tcPr>
            <w:tcW w:w="1146" w:type="dxa"/>
            <w:vAlign w:val="center"/>
          </w:tcPr>
          <w:p w14:paraId="2D4CEDA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眉畸形矫正术</w:t>
            </w:r>
          </w:p>
        </w:tc>
        <w:tc>
          <w:tcPr>
            <w:tcW w:w="622" w:type="dxa"/>
            <w:vAlign w:val="center"/>
          </w:tcPr>
          <w:p w14:paraId="657A63CE">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2E1F19C7">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5600</w:t>
            </w:r>
          </w:p>
        </w:tc>
        <w:tc>
          <w:tcPr>
            <w:tcW w:w="1296" w:type="dxa"/>
            <w:shd w:val="clear" w:color="auto" w:fill="auto"/>
            <w:vAlign w:val="center"/>
          </w:tcPr>
          <w:p w14:paraId="6E538FDB">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包括“八”字眉、眉移位等</w:t>
            </w:r>
          </w:p>
        </w:tc>
        <w:tc>
          <w:tcPr>
            <w:tcW w:w="1232" w:type="dxa"/>
            <w:vAlign w:val="center"/>
          </w:tcPr>
          <w:p w14:paraId="21424C27">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3D25B09E">
            <w:pPr>
              <w:jc w:val="center"/>
              <w:rPr>
                <w:rFonts w:hint="eastAsia" w:ascii="仿宋" w:hAnsi="仿宋" w:eastAsia="仿宋" w:cs="仿宋"/>
                <w:kern w:val="2"/>
                <w:sz w:val="18"/>
                <w:szCs w:val="21"/>
                <w:vertAlign w:val="baseline"/>
                <w:lang w:val="en-US" w:eastAsia="zh-CN" w:bidi="ar-SA"/>
              </w:rPr>
            </w:pPr>
          </w:p>
        </w:tc>
      </w:tr>
      <w:tr w14:paraId="35C6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2CD69EC7">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1D574EE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330409058</w:t>
            </w:r>
          </w:p>
        </w:tc>
        <w:tc>
          <w:tcPr>
            <w:tcW w:w="1146" w:type="dxa"/>
            <w:vAlign w:val="center"/>
          </w:tcPr>
          <w:p w14:paraId="09607CD7">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眉缺损修复术</w:t>
            </w:r>
          </w:p>
        </w:tc>
        <w:tc>
          <w:tcPr>
            <w:tcW w:w="622" w:type="dxa"/>
            <w:vAlign w:val="center"/>
          </w:tcPr>
          <w:p w14:paraId="46E1A0BC">
            <w:pPr>
              <w:jc w:val="center"/>
              <w:rPr>
                <w:rFonts w:hint="default"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350DA58B">
            <w:pPr>
              <w:jc w:val="center"/>
              <w:rPr>
                <w:rFonts w:hint="default"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3200</w:t>
            </w:r>
          </w:p>
        </w:tc>
        <w:tc>
          <w:tcPr>
            <w:tcW w:w="1296" w:type="dxa"/>
            <w:shd w:val="clear" w:color="auto" w:fill="auto"/>
            <w:vAlign w:val="center"/>
          </w:tcPr>
          <w:p w14:paraId="4FFF058B">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包括部分缺损、全部缺损。</w:t>
            </w:r>
          </w:p>
        </w:tc>
        <w:tc>
          <w:tcPr>
            <w:tcW w:w="1232" w:type="dxa"/>
            <w:vAlign w:val="center"/>
          </w:tcPr>
          <w:p w14:paraId="0C4F84B4">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304C2BF6">
            <w:pPr>
              <w:jc w:val="center"/>
              <w:rPr>
                <w:rFonts w:hint="eastAsia" w:ascii="仿宋" w:hAnsi="仿宋" w:eastAsia="仿宋" w:cs="仿宋"/>
                <w:kern w:val="2"/>
                <w:sz w:val="18"/>
                <w:szCs w:val="21"/>
                <w:vertAlign w:val="baseline"/>
                <w:lang w:val="en-US" w:eastAsia="zh-CN" w:bidi="ar-SA"/>
              </w:rPr>
            </w:pPr>
          </w:p>
        </w:tc>
      </w:tr>
      <w:tr w14:paraId="7C96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98" w:type="dxa"/>
            <w:vAlign w:val="center"/>
          </w:tcPr>
          <w:p w14:paraId="3C16AD3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5635037F">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330601022</w:t>
            </w:r>
          </w:p>
        </w:tc>
        <w:tc>
          <w:tcPr>
            <w:tcW w:w="1146" w:type="dxa"/>
            <w:vAlign w:val="center"/>
          </w:tcPr>
          <w:p w14:paraId="47D60634">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隆鼻术</w:t>
            </w:r>
          </w:p>
        </w:tc>
        <w:tc>
          <w:tcPr>
            <w:tcW w:w="622" w:type="dxa"/>
            <w:vAlign w:val="center"/>
          </w:tcPr>
          <w:p w14:paraId="678C78FD">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49193A0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28000</w:t>
            </w:r>
          </w:p>
        </w:tc>
        <w:tc>
          <w:tcPr>
            <w:tcW w:w="1296" w:type="dxa"/>
            <w:shd w:val="clear" w:color="auto" w:fill="auto"/>
            <w:vAlign w:val="center"/>
          </w:tcPr>
          <w:p w14:paraId="33C98942">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7C52226E">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028F0374">
            <w:pPr>
              <w:jc w:val="center"/>
              <w:rPr>
                <w:rFonts w:hint="eastAsia" w:ascii="仿宋" w:hAnsi="仿宋" w:eastAsia="仿宋" w:cs="仿宋"/>
                <w:kern w:val="2"/>
                <w:sz w:val="18"/>
                <w:szCs w:val="21"/>
                <w:vertAlign w:val="baseline"/>
                <w:lang w:val="en-US" w:eastAsia="zh-CN" w:bidi="ar-SA"/>
              </w:rPr>
            </w:pPr>
          </w:p>
        </w:tc>
      </w:tr>
      <w:tr w14:paraId="0C64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8" w:type="dxa"/>
            <w:vAlign w:val="center"/>
          </w:tcPr>
          <w:p w14:paraId="08D2BA6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60BDD51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331601011</w:t>
            </w:r>
          </w:p>
        </w:tc>
        <w:tc>
          <w:tcPr>
            <w:tcW w:w="1146" w:type="dxa"/>
            <w:vAlign w:val="center"/>
          </w:tcPr>
          <w:p w14:paraId="0FC0EE1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隆乳术</w:t>
            </w:r>
          </w:p>
        </w:tc>
        <w:tc>
          <w:tcPr>
            <w:tcW w:w="622" w:type="dxa"/>
            <w:vAlign w:val="center"/>
          </w:tcPr>
          <w:p w14:paraId="2DFAC64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单侧</w:t>
            </w:r>
          </w:p>
        </w:tc>
        <w:tc>
          <w:tcPr>
            <w:tcW w:w="750" w:type="dxa"/>
            <w:vAlign w:val="center"/>
          </w:tcPr>
          <w:p w14:paraId="17A5D9D8">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38800</w:t>
            </w:r>
          </w:p>
        </w:tc>
        <w:tc>
          <w:tcPr>
            <w:tcW w:w="1296" w:type="dxa"/>
            <w:shd w:val="clear" w:color="auto" w:fill="auto"/>
            <w:vAlign w:val="center"/>
          </w:tcPr>
          <w:p w14:paraId="7A0C81F5">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包括各种隆乳术；不含吸脂术。</w:t>
            </w:r>
          </w:p>
        </w:tc>
        <w:tc>
          <w:tcPr>
            <w:tcW w:w="1232" w:type="dxa"/>
            <w:vAlign w:val="center"/>
          </w:tcPr>
          <w:p w14:paraId="79E4E709">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1EC3C149">
            <w:pPr>
              <w:jc w:val="center"/>
              <w:rPr>
                <w:rFonts w:hint="eastAsia" w:ascii="仿宋" w:hAnsi="仿宋" w:eastAsia="仿宋" w:cs="仿宋"/>
                <w:kern w:val="2"/>
                <w:sz w:val="18"/>
                <w:szCs w:val="21"/>
                <w:vertAlign w:val="baseline"/>
                <w:lang w:val="en-US" w:eastAsia="zh-CN" w:bidi="ar-SA"/>
              </w:rPr>
            </w:pPr>
          </w:p>
        </w:tc>
      </w:tr>
      <w:tr w14:paraId="49E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01A46D7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3769E427">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331602008</w:t>
            </w:r>
          </w:p>
        </w:tc>
        <w:tc>
          <w:tcPr>
            <w:tcW w:w="1146" w:type="dxa"/>
            <w:vAlign w:val="center"/>
          </w:tcPr>
          <w:p w14:paraId="7D93EFD1">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脂肪抽吸术</w:t>
            </w:r>
          </w:p>
        </w:tc>
        <w:tc>
          <w:tcPr>
            <w:tcW w:w="622" w:type="dxa"/>
            <w:vAlign w:val="center"/>
          </w:tcPr>
          <w:p w14:paraId="0B7EA9CC">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每毫升</w:t>
            </w:r>
          </w:p>
        </w:tc>
        <w:tc>
          <w:tcPr>
            <w:tcW w:w="750" w:type="dxa"/>
            <w:vAlign w:val="center"/>
          </w:tcPr>
          <w:p w14:paraId="3473152E">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10</w:t>
            </w:r>
          </w:p>
        </w:tc>
        <w:tc>
          <w:tcPr>
            <w:tcW w:w="1296" w:type="dxa"/>
            <w:shd w:val="clear" w:color="auto" w:fill="auto"/>
            <w:vAlign w:val="center"/>
          </w:tcPr>
          <w:p w14:paraId="5667C292">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不含脂肪注射</w:t>
            </w:r>
          </w:p>
        </w:tc>
        <w:tc>
          <w:tcPr>
            <w:tcW w:w="1232" w:type="dxa"/>
            <w:vAlign w:val="center"/>
          </w:tcPr>
          <w:p w14:paraId="5322DA12">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6A48A817">
            <w:pPr>
              <w:jc w:val="center"/>
              <w:rPr>
                <w:rFonts w:hint="eastAsia" w:ascii="仿宋" w:hAnsi="仿宋" w:eastAsia="仿宋" w:cs="仿宋"/>
                <w:kern w:val="2"/>
                <w:sz w:val="18"/>
                <w:szCs w:val="21"/>
                <w:vertAlign w:val="baseline"/>
                <w:lang w:val="en-US" w:eastAsia="zh-CN" w:bidi="ar-SA"/>
              </w:rPr>
            </w:pPr>
          </w:p>
        </w:tc>
      </w:tr>
      <w:tr w14:paraId="030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98" w:type="dxa"/>
            <w:vAlign w:val="center"/>
          </w:tcPr>
          <w:p w14:paraId="20DBF6A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1AD6294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331604003</w:t>
            </w:r>
          </w:p>
        </w:tc>
        <w:tc>
          <w:tcPr>
            <w:tcW w:w="1146" w:type="dxa"/>
            <w:vAlign w:val="center"/>
          </w:tcPr>
          <w:p w14:paraId="3C289A28">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隆颞术</w:t>
            </w:r>
          </w:p>
        </w:tc>
        <w:tc>
          <w:tcPr>
            <w:tcW w:w="622" w:type="dxa"/>
            <w:vAlign w:val="center"/>
          </w:tcPr>
          <w:p w14:paraId="649EF10B">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每侧</w:t>
            </w:r>
          </w:p>
        </w:tc>
        <w:tc>
          <w:tcPr>
            <w:tcW w:w="750" w:type="dxa"/>
            <w:vAlign w:val="center"/>
          </w:tcPr>
          <w:p w14:paraId="662BD2FB">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4800</w:t>
            </w:r>
          </w:p>
        </w:tc>
        <w:tc>
          <w:tcPr>
            <w:tcW w:w="1296" w:type="dxa"/>
            <w:shd w:val="clear" w:color="auto" w:fill="auto"/>
            <w:vAlign w:val="center"/>
          </w:tcPr>
          <w:p w14:paraId="5BED7CAF">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11B09A12">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42B5B670">
            <w:pPr>
              <w:jc w:val="center"/>
              <w:rPr>
                <w:rFonts w:hint="eastAsia" w:ascii="仿宋" w:hAnsi="仿宋" w:eastAsia="仿宋" w:cs="仿宋"/>
                <w:kern w:val="2"/>
                <w:sz w:val="18"/>
                <w:szCs w:val="21"/>
                <w:vertAlign w:val="baseline"/>
                <w:lang w:val="en-US" w:eastAsia="zh-CN" w:bidi="ar-SA"/>
              </w:rPr>
            </w:pPr>
          </w:p>
        </w:tc>
      </w:tr>
      <w:tr w14:paraId="5E1A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98" w:type="dxa"/>
            <w:vAlign w:val="center"/>
          </w:tcPr>
          <w:p w14:paraId="519B8A1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1094096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331604004</w:t>
            </w:r>
          </w:p>
        </w:tc>
        <w:tc>
          <w:tcPr>
            <w:tcW w:w="1146" w:type="dxa"/>
            <w:vAlign w:val="center"/>
          </w:tcPr>
          <w:p w14:paraId="3E21391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隆额术</w:t>
            </w:r>
          </w:p>
        </w:tc>
        <w:tc>
          <w:tcPr>
            <w:tcW w:w="622" w:type="dxa"/>
            <w:vAlign w:val="center"/>
          </w:tcPr>
          <w:p w14:paraId="21936F8E">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13DF2EAA">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4800</w:t>
            </w:r>
          </w:p>
        </w:tc>
        <w:tc>
          <w:tcPr>
            <w:tcW w:w="1296" w:type="dxa"/>
            <w:shd w:val="clear" w:color="auto" w:fill="auto"/>
            <w:vAlign w:val="center"/>
          </w:tcPr>
          <w:p w14:paraId="1628AF2E">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6A1E78FE">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15D15838">
            <w:pPr>
              <w:jc w:val="center"/>
              <w:rPr>
                <w:rFonts w:hint="eastAsia" w:ascii="仿宋" w:hAnsi="仿宋" w:eastAsia="仿宋" w:cs="仿宋"/>
                <w:kern w:val="2"/>
                <w:sz w:val="18"/>
                <w:szCs w:val="21"/>
                <w:vertAlign w:val="baseline"/>
                <w:lang w:val="en-US" w:eastAsia="zh-CN" w:bidi="ar-SA"/>
              </w:rPr>
            </w:pPr>
          </w:p>
        </w:tc>
      </w:tr>
      <w:tr w14:paraId="5949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218E3A9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3579B71F">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331604007</w:t>
            </w:r>
          </w:p>
        </w:tc>
        <w:tc>
          <w:tcPr>
            <w:tcW w:w="1146" w:type="dxa"/>
            <w:vAlign w:val="center"/>
          </w:tcPr>
          <w:p w14:paraId="7A7558E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胡须再造术</w:t>
            </w:r>
          </w:p>
        </w:tc>
        <w:tc>
          <w:tcPr>
            <w:tcW w:w="622" w:type="dxa"/>
            <w:vAlign w:val="center"/>
          </w:tcPr>
          <w:p w14:paraId="43AB7D74">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56105FD2">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16000</w:t>
            </w:r>
          </w:p>
        </w:tc>
        <w:tc>
          <w:tcPr>
            <w:tcW w:w="1296" w:type="dxa"/>
            <w:shd w:val="clear" w:color="auto" w:fill="auto"/>
            <w:vAlign w:val="center"/>
          </w:tcPr>
          <w:p w14:paraId="69B16AD4">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包括岛状头皮瓣法和游离移植法</w:t>
            </w:r>
          </w:p>
        </w:tc>
        <w:tc>
          <w:tcPr>
            <w:tcW w:w="1232" w:type="dxa"/>
            <w:vAlign w:val="center"/>
          </w:tcPr>
          <w:p w14:paraId="19E0EBD2">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46EC0F61">
            <w:pPr>
              <w:jc w:val="center"/>
              <w:rPr>
                <w:rFonts w:hint="eastAsia" w:ascii="仿宋" w:hAnsi="仿宋" w:eastAsia="仿宋" w:cs="仿宋"/>
                <w:kern w:val="2"/>
                <w:sz w:val="18"/>
                <w:szCs w:val="21"/>
                <w:vertAlign w:val="baseline"/>
                <w:lang w:val="en-US" w:eastAsia="zh-CN" w:bidi="ar-SA"/>
              </w:rPr>
            </w:pPr>
          </w:p>
        </w:tc>
      </w:tr>
      <w:tr w14:paraId="6D1A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1E557F95">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09FF574C">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331604008</w:t>
            </w:r>
          </w:p>
        </w:tc>
        <w:tc>
          <w:tcPr>
            <w:tcW w:w="1146" w:type="dxa"/>
            <w:vAlign w:val="center"/>
          </w:tcPr>
          <w:p w14:paraId="76B2B67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隆颏术</w:t>
            </w:r>
          </w:p>
        </w:tc>
        <w:tc>
          <w:tcPr>
            <w:tcW w:w="622" w:type="dxa"/>
            <w:vAlign w:val="center"/>
          </w:tcPr>
          <w:p w14:paraId="5E303DCF">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2FA88447">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11800</w:t>
            </w:r>
          </w:p>
        </w:tc>
        <w:tc>
          <w:tcPr>
            <w:tcW w:w="1296" w:type="dxa"/>
            <w:shd w:val="clear" w:color="auto" w:fill="auto"/>
            <w:vAlign w:val="center"/>
          </w:tcPr>
          <w:p w14:paraId="379C5DC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不含截骨术</w:t>
            </w:r>
          </w:p>
        </w:tc>
        <w:tc>
          <w:tcPr>
            <w:tcW w:w="1232" w:type="dxa"/>
            <w:vAlign w:val="center"/>
          </w:tcPr>
          <w:p w14:paraId="63698AD3">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6ECD9E65">
            <w:pPr>
              <w:jc w:val="center"/>
              <w:rPr>
                <w:rFonts w:hint="eastAsia" w:ascii="仿宋" w:hAnsi="仿宋" w:eastAsia="仿宋" w:cs="仿宋"/>
                <w:kern w:val="2"/>
                <w:sz w:val="18"/>
                <w:szCs w:val="21"/>
                <w:vertAlign w:val="baseline"/>
                <w:lang w:val="en-US" w:eastAsia="zh-CN" w:bidi="ar-SA"/>
              </w:rPr>
            </w:pPr>
          </w:p>
        </w:tc>
      </w:tr>
      <w:tr w14:paraId="07C0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2D0647D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51D613C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331604010</w:t>
            </w:r>
          </w:p>
        </w:tc>
        <w:tc>
          <w:tcPr>
            <w:tcW w:w="1146" w:type="dxa"/>
            <w:vAlign w:val="center"/>
          </w:tcPr>
          <w:p w14:paraId="17770B48">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颌下脂肪袋整形术</w:t>
            </w:r>
          </w:p>
        </w:tc>
        <w:tc>
          <w:tcPr>
            <w:tcW w:w="622" w:type="dxa"/>
            <w:vAlign w:val="center"/>
          </w:tcPr>
          <w:p w14:paraId="7C6FC6EA">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68BD7CA5">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6800</w:t>
            </w:r>
          </w:p>
        </w:tc>
        <w:tc>
          <w:tcPr>
            <w:tcW w:w="1296" w:type="dxa"/>
            <w:shd w:val="clear" w:color="auto" w:fill="auto"/>
            <w:vAlign w:val="center"/>
          </w:tcPr>
          <w:p w14:paraId="53FB1908">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5F687C99">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635050C8">
            <w:pPr>
              <w:jc w:val="center"/>
              <w:rPr>
                <w:rFonts w:hint="eastAsia" w:ascii="仿宋" w:hAnsi="仿宋" w:eastAsia="仿宋" w:cs="仿宋"/>
                <w:kern w:val="2"/>
                <w:sz w:val="18"/>
                <w:szCs w:val="21"/>
                <w:vertAlign w:val="baseline"/>
                <w:lang w:val="en-US" w:eastAsia="zh-CN" w:bidi="ar-SA"/>
              </w:rPr>
            </w:pPr>
          </w:p>
        </w:tc>
      </w:tr>
      <w:tr w14:paraId="32BE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98" w:type="dxa"/>
            <w:vAlign w:val="center"/>
          </w:tcPr>
          <w:p w14:paraId="57D859E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6A4C60BC">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331604014</w:t>
            </w:r>
          </w:p>
        </w:tc>
        <w:tc>
          <w:tcPr>
            <w:tcW w:w="1146" w:type="dxa"/>
            <w:vAlign w:val="center"/>
          </w:tcPr>
          <w:p w14:paraId="690FAA6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除皱术</w:t>
            </w:r>
          </w:p>
        </w:tc>
        <w:tc>
          <w:tcPr>
            <w:tcW w:w="622" w:type="dxa"/>
            <w:vAlign w:val="center"/>
          </w:tcPr>
          <w:p w14:paraId="754DA14A">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每个部位或面1/3</w:t>
            </w:r>
          </w:p>
        </w:tc>
        <w:tc>
          <w:tcPr>
            <w:tcW w:w="750" w:type="dxa"/>
            <w:vAlign w:val="center"/>
          </w:tcPr>
          <w:p w14:paraId="228BF188">
            <w:pPr>
              <w:jc w:val="center"/>
              <w:rPr>
                <w:rFonts w:hint="default"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12000</w:t>
            </w:r>
          </w:p>
        </w:tc>
        <w:tc>
          <w:tcPr>
            <w:tcW w:w="1296" w:type="dxa"/>
            <w:shd w:val="clear" w:color="auto" w:fill="auto"/>
            <w:vAlign w:val="center"/>
          </w:tcPr>
          <w:p w14:paraId="7DF67407">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包括骨膜下除皱</w:t>
            </w:r>
          </w:p>
        </w:tc>
        <w:tc>
          <w:tcPr>
            <w:tcW w:w="1232" w:type="dxa"/>
            <w:vAlign w:val="center"/>
          </w:tcPr>
          <w:p w14:paraId="76923CCB">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4E0E7355">
            <w:pPr>
              <w:jc w:val="center"/>
              <w:rPr>
                <w:rFonts w:hint="default" w:ascii="仿宋" w:hAnsi="仿宋" w:eastAsia="仿宋" w:cs="仿宋"/>
                <w:kern w:val="2"/>
                <w:sz w:val="18"/>
                <w:szCs w:val="21"/>
                <w:vertAlign w:val="baseline"/>
                <w:lang w:val="en-US" w:eastAsia="zh-CN" w:bidi="ar-SA"/>
              </w:rPr>
            </w:pPr>
          </w:p>
        </w:tc>
      </w:tr>
      <w:tr w14:paraId="2F62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8" w:type="dxa"/>
            <w:vAlign w:val="center"/>
          </w:tcPr>
          <w:p w14:paraId="2D29A00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0A3B64A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331604021</w:t>
            </w:r>
          </w:p>
        </w:tc>
        <w:tc>
          <w:tcPr>
            <w:tcW w:w="1146" w:type="dxa"/>
            <w:vAlign w:val="center"/>
          </w:tcPr>
          <w:p w14:paraId="462FF91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毛发移植术</w:t>
            </w:r>
          </w:p>
        </w:tc>
        <w:tc>
          <w:tcPr>
            <w:tcW w:w="622" w:type="dxa"/>
            <w:vAlign w:val="center"/>
          </w:tcPr>
          <w:p w14:paraId="3A7D5F5E">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每根</w:t>
            </w:r>
          </w:p>
        </w:tc>
        <w:tc>
          <w:tcPr>
            <w:tcW w:w="750" w:type="dxa"/>
            <w:vAlign w:val="center"/>
          </w:tcPr>
          <w:p w14:paraId="761D673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10</w:t>
            </w:r>
          </w:p>
        </w:tc>
        <w:tc>
          <w:tcPr>
            <w:tcW w:w="1296" w:type="dxa"/>
            <w:shd w:val="clear" w:color="auto" w:fill="auto"/>
            <w:vAlign w:val="center"/>
          </w:tcPr>
          <w:p w14:paraId="200BB153">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包括种发、头皮游离移植；不含头皮缺损修复术</w:t>
            </w:r>
          </w:p>
        </w:tc>
        <w:tc>
          <w:tcPr>
            <w:tcW w:w="1232" w:type="dxa"/>
            <w:vAlign w:val="center"/>
          </w:tcPr>
          <w:p w14:paraId="5AABEF91">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561A9154">
            <w:pPr>
              <w:jc w:val="center"/>
              <w:rPr>
                <w:rFonts w:hint="eastAsia" w:ascii="仿宋" w:hAnsi="仿宋" w:eastAsia="仿宋" w:cs="仿宋"/>
                <w:kern w:val="2"/>
                <w:sz w:val="18"/>
                <w:szCs w:val="21"/>
                <w:vertAlign w:val="baseline"/>
                <w:lang w:val="en-US" w:eastAsia="zh-CN" w:bidi="ar-SA"/>
              </w:rPr>
            </w:pPr>
          </w:p>
        </w:tc>
      </w:tr>
      <w:tr w14:paraId="020B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98" w:type="dxa"/>
            <w:vAlign w:val="center"/>
          </w:tcPr>
          <w:p w14:paraId="7B8484E1">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4ED0CEBD">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331604011</w:t>
            </w:r>
          </w:p>
        </w:tc>
        <w:tc>
          <w:tcPr>
            <w:tcW w:w="1146" w:type="dxa"/>
            <w:vAlign w:val="center"/>
          </w:tcPr>
          <w:p w14:paraId="03A335C8">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酒窝再造术</w:t>
            </w:r>
          </w:p>
        </w:tc>
        <w:tc>
          <w:tcPr>
            <w:tcW w:w="622" w:type="dxa"/>
            <w:vAlign w:val="center"/>
          </w:tcPr>
          <w:p w14:paraId="7C6332FE">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每侧</w:t>
            </w:r>
          </w:p>
        </w:tc>
        <w:tc>
          <w:tcPr>
            <w:tcW w:w="750" w:type="dxa"/>
            <w:vAlign w:val="center"/>
          </w:tcPr>
          <w:p w14:paraId="007FCE0A">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6000</w:t>
            </w:r>
          </w:p>
        </w:tc>
        <w:tc>
          <w:tcPr>
            <w:tcW w:w="1296" w:type="dxa"/>
            <w:shd w:val="clear" w:color="auto" w:fill="auto"/>
            <w:vAlign w:val="center"/>
          </w:tcPr>
          <w:p w14:paraId="2E61F970">
            <w:pPr>
              <w:jc w:val="center"/>
              <w:rPr>
                <w:rFonts w:hint="eastAsia" w:ascii="仿宋" w:hAnsi="仿宋" w:eastAsia="仿宋" w:cs="仿宋"/>
                <w:kern w:val="2"/>
                <w:sz w:val="18"/>
                <w:szCs w:val="21"/>
                <w:vertAlign w:val="baseline"/>
                <w:lang w:val="en-US" w:eastAsia="zh-CN" w:bidi="ar-SA"/>
              </w:rPr>
            </w:pPr>
            <w:bookmarkStart w:id="0" w:name="_GoBack"/>
            <w:bookmarkEnd w:id="0"/>
          </w:p>
        </w:tc>
        <w:tc>
          <w:tcPr>
            <w:tcW w:w="1232" w:type="dxa"/>
            <w:vAlign w:val="center"/>
          </w:tcPr>
          <w:p w14:paraId="247A5D9C">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25697E27">
            <w:pPr>
              <w:jc w:val="center"/>
              <w:rPr>
                <w:rFonts w:hint="eastAsia" w:ascii="仿宋" w:hAnsi="仿宋" w:eastAsia="仿宋" w:cs="仿宋"/>
                <w:kern w:val="2"/>
                <w:sz w:val="18"/>
                <w:szCs w:val="21"/>
                <w:vertAlign w:val="baseline"/>
                <w:lang w:val="en-US" w:eastAsia="zh-CN" w:bidi="ar-SA"/>
              </w:rPr>
            </w:pPr>
          </w:p>
        </w:tc>
      </w:tr>
      <w:tr w14:paraId="2CFC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38F84028">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23D6850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311400034</w:t>
            </w:r>
          </w:p>
        </w:tc>
        <w:tc>
          <w:tcPr>
            <w:tcW w:w="1146" w:type="dxa"/>
            <w:vAlign w:val="center"/>
          </w:tcPr>
          <w:p w14:paraId="697BBC4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激光脱毛术</w:t>
            </w:r>
          </w:p>
        </w:tc>
        <w:tc>
          <w:tcPr>
            <w:tcW w:w="622" w:type="dxa"/>
            <w:vAlign w:val="center"/>
          </w:tcPr>
          <w:p w14:paraId="650A098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每个光斑</w:t>
            </w:r>
          </w:p>
        </w:tc>
        <w:tc>
          <w:tcPr>
            <w:tcW w:w="750" w:type="dxa"/>
            <w:vAlign w:val="center"/>
          </w:tcPr>
          <w:p w14:paraId="25953BF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10</w:t>
            </w:r>
          </w:p>
        </w:tc>
        <w:tc>
          <w:tcPr>
            <w:tcW w:w="1296" w:type="dxa"/>
            <w:shd w:val="clear" w:color="auto" w:fill="auto"/>
            <w:vAlign w:val="center"/>
          </w:tcPr>
          <w:p w14:paraId="0BDCB896">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48A8B822">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3929A5D0">
            <w:pPr>
              <w:jc w:val="center"/>
              <w:rPr>
                <w:rFonts w:hint="eastAsia" w:ascii="仿宋" w:hAnsi="仿宋" w:eastAsia="仿宋" w:cs="仿宋"/>
                <w:kern w:val="2"/>
                <w:sz w:val="18"/>
                <w:szCs w:val="21"/>
                <w:vertAlign w:val="baseline"/>
                <w:lang w:val="en-US" w:eastAsia="zh-CN" w:bidi="ar-SA"/>
              </w:rPr>
            </w:pPr>
          </w:p>
        </w:tc>
      </w:tr>
      <w:tr w14:paraId="50C9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8" w:type="dxa"/>
            <w:vAlign w:val="center"/>
          </w:tcPr>
          <w:p w14:paraId="11C06183">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2DDD90B7">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311400035</w:t>
            </w:r>
          </w:p>
        </w:tc>
        <w:tc>
          <w:tcPr>
            <w:tcW w:w="1146" w:type="dxa"/>
            <w:vAlign w:val="center"/>
          </w:tcPr>
          <w:p w14:paraId="22D90142">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激光除皱术</w:t>
            </w:r>
          </w:p>
        </w:tc>
        <w:tc>
          <w:tcPr>
            <w:tcW w:w="622" w:type="dxa"/>
            <w:vAlign w:val="center"/>
          </w:tcPr>
          <w:p w14:paraId="279488C3">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每个光斑</w:t>
            </w:r>
          </w:p>
        </w:tc>
        <w:tc>
          <w:tcPr>
            <w:tcW w:w="750" w:type="dxa"/>
            <w:vAlign w:val="center"/>
          </w:tcPr>
          <w:p w14:paraId="1DEECC66">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100</w:t>
            </w:r>
          </w:p>
        </w:tc>
        <w:tc>
          <w:tcPr>
            <w:tcW w:w="1296" w:type="dxa"/>
            <w:shd w:val="clear" w:color="auto" w:fill="auto"/>
            <w:vAlign w:val="center"/>
          </w:tcPr>
          <w:p w14:paraId="39447E8B">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75BC5FAE">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233B51D6">
            <w:pPr>
              <w:jc w:val="center"/>
              <w:rPr>
                <w:rFonts w:hint="eastAsia" w:ascii="仿宋" w:hAnsi="仿宋" w:eastAsia="仿宋" w:cs="仿宋"/>
                <w:kern w:val="2"/>
                <w:sz w:val="18"/>
                <w:szCs w:val="21"/>
                <w:vertAlign w:val="baseline"/>
                <w:lang w:val="en-US" w:eastAsia="zh-CN" w:bidi="ar-SA"/>
              </w:rPr>
            </w:pPr>
          </w:p>
        </w:tc>
      </w:tr>
      <w:tr w14:paraId="7056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98" w:type="dxa"/>
            <w:vAlign w:val="center"/>
          </w:tcPr>
          <w:p w14:paraId="3158FDB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G</w:t>
            </w:r>
          </w:p>
        </w:tc>
        <w:tc>
          <w:tcPr>
            <w:tcW w:w="1190" w:type="dxa"/>
            <w:vAlign w:val="center"/>
          </w:tcPr>
          <w:p w14:paraId="4C7E8F58">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330401015</w:t>
            </w:r>
          </w:p>
        </w:tc>
        <w:tc>
          <w:tcPr>
            <w:tcW w:w="1146" w:type="dxa"/>
            <w:vAlign w:val="center"/>
          </w:tcPr>
          <w:p w14:paraId="000A4D7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眼袋整形术</w:t>
            </w:r>
          </w:p>
        </w:tc>
        <w:tc>
          <w:tcPr>
            <w:tcW w:w="622" w:type="dxa"/>
            <w:vAlign w:val="center"/>
          </w:tcPr>
          <w:p w14:paraId="4EC272BC">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双侧</w:t>
            </w:r>
          </w:p>
        </w:tc>
        <w:tc>
          <w:tcPr>
            <w:tcW w:w="750" w:type="dxa"/>
            <w:vAlign w:val="center"/>
          </w:tcPr>
          <w:p w14:paraId="52062758">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4800</w:t>
            </w:r>
          </w:p>
        </w:tc>
        <w:tc>
          <w:tcPr>
            <w:tcW w:w="1296" w:type="dxa"/>
            <w:shd w:val="clear" w:color="auto" w:fill="auto"/>
            <w:vAlign w:val="center"/>
          </w:tcPr>
          <w:p w14:paraId="343E1A80">
            <w:pPr>
              <w:jc w:val="center"/>
              <w:rPr>
                <w:rFonts w:hint="eastAsia" w:ascii="仿宋" w:hAnsi="仿宋" w:eastAsia="仿宋" w:cs="仿宋"/>
                <w:kern w:val="2"/>
                <w:sz w:val="18"/>
                <w:szCs w:val="21"/>
                <w:vertAlign w:val="baseline"/>
                <w:lang w:val="en-US" w:eastAsia="zh-CN" w:bidi="ar-SA"/>
              </w:rPr>
            </w:pPr>
          </w:p>
        </w:tc>
        <w:tc>
          <w:tcPr>
            <w:tcW w:w="1232" w:type="dxa"/>
            <w:vAlign w:val="center"/>
          </w:tcPr>
          <w:p w14:paraId="0CAD8AB0">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3A8FA487">
            <w:pPr>
              <w:jc w:val="center"/>
              <w:rPr>
                <w:rFonts w:hint="eastAsia" w:ascii="仿宋" w:hAnsi="仿宋" w:eastAsia="仿宋" w:cs="仿宋"/>
                <w:kern w:val="2"/>
                <w:sz w:val="18"/>
                <w:szCs w:val="21"/>
                <w:vertAlign w:val="baseline"/>
                <w:lang w:val="en-US" w:eastAsia="zh-CN" w:bidi="ar-SA"/>
              </w:rPr>
            </w:pPr>
          </w:p>
        </w:tc>
      </w:tr>
      <w:tr w14:paraId="0701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98" w:type="dxa"/>
            <w:vAlign w:val="center"/>
          </w:tcPr>
          <w:p w14:paraId="4725E4D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E</w:t>
            </w:r>
          </w:p>
        </w:tc>
        <w:tc>
          <w:tcPr>
            <w:tcW w:w="1190" w:type="dxa"/>
            <w:vAlign w:val="center"/>
          </w:tcPr>
          <w:p w14:paraId="0C118E3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430000028</w:t>
            </w:r>
          </w:p>
        </w:tc>
        <w:tc>
          <w:tcPr>
            <w:tcW w:w="1146" w:type="dxa"/>
            <w:vAlign w:val="center"/>
          </w:tcPr>
          <w:p w14:paraId="1661C56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滚针</w:t>
            </w:r>
          </w:p>
        </w:tc>
        <w:tc>
          <w:tcPr>
            <w:tcW w:w="622" w:type="dxa"/>
            <w:vAlign w:val="center"/>
          </w:tcPr>
          <w:p w14:paraId="75BED080">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次</w:t>
            </w:r>
          </w:p>
        </w:tc>
        <w:tc>
          <w:tcPr>
            <w:tcW w:w="750" w:type="dxa"/>
            <w:vAlign w:val="center"/>
          </w:tcPr>
          <w:p w14:paraId="7DC0ABC9">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600</w:t>
            </w:r>
          </w:p>
        </w:tc>
        <w:tc>
          <w:tcPr>
            <w:tcW w:w="1296" w:type="dxa"/>
            <w:shd w:val="clear" w:color="auto" w:fill="auto"/>
            <w:vAlign w:val="center"/>
          </w:tcPr>
          <w:p w14:paraId="36C84788">
            <w:pPr>
              <w:jc w:val="center"/>
              <w:rPr>
                <w:rFonts w:hint="eastAsia" w:ascii="仿宋" w:hAnsi="仿宋" w:eastAsia="仿宋" w:cs="仿宋"/>
                <w:kern w:val="2"/>
                <w:sz w:val="18"/>
                <w:szCs w:val="21"/>
                <w:vertAlign w:val="baseline"/>
                <w:lang w:val="en-US" w:eastAsia="zh-CN" w:bidi="ar-SA"/>
              </w:rPr>
            </w:pPr>
            <w:r>
              <w:rPr>
                <w:rFonts w:hint="eastAsia" w:ascii="仿宋" w:hAnsi="仿宋" w:eastAsia="仿宋" w:cs="仿宋"/>
                <w:kern w:val="2"/>
                <w:sz w:val="18"/>
                <w:szCs w:val="21"/>
                <w:vertAlign w:val="baseline"/>
                <w:lang w:val="en-US" w:eastAsia="zh-CN" w:bidi="ar-SA"/>
              </w:rPr>
              <w:t>包括电滚针</w:t>
            </w:r>
          </w:p>
        </w:tc>
        <w:tc>
          <w:tcPr>
            <w:tcW w:w="1232" w:type="dxa"/>
            <w:vAlign w:val="center"/>
          </w:tcPr>
          <w:p w14:paraId="280EF329">
            <w:pPr>
              <w:jc w:val="center"/>
              <w:rPr>
                <w:rFonts w:hint="eastAsia" w:ascii="仿宋" w:hAnsi="仿宋" w:eastAsia="仿宋" w:cs="仿宋"/>
                <w:kern w:val="2"/>
                <w:sz w:val="18"/>
                <w:szCs w:val="21"/>
                <w:vertAlign w:val="baseline"/>
                <w:lang w:val="en-US" w:eastAsia="zh-CN" w:bidi="ar-SA"/>
              </w:rPr>
            </w:pPr>
          </w:p>
        </w:tc>
        <w:tc>
          <w:tcPr>
            <w:tcW w:w="1447" w:type="dxa"/>
            <w:vAlign w:val="center"/>
          </w:tcPr>
          <w:p w14:paraId="0B0EEA13">
            <w:pPr>
              <w:jc w:val="center"/>
              <w:rPr>
                <w:rFonts w:hint="eastAsia" w:ascii="仿宋" w:hAnsi="仿宋" w:eastAsia="仿宋" w:cs="仿宋"/>
                <w:kern w:val="2"/>
                <w:sz w:val="18"/>
                <w:szCs w:val="21"/>
                <w:vertAlign w:val="baseline"/>
                <w:lang w:val="en-US" w:eastAsia="zh-CN" w:bidi="ar-SA"/>
              </w:rPr>
            </w:pPr>
          </w:p>
        </w:tc>
      </w:tr>
      <w:tr w14:paraId="791E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98" w:type="dxa"/>
            <w:vAlign w:val="center"/>
          </w:tcPr>
          <w:p w14:paraId="72741C6D">
            <w:pPr>
              <w:jc w:val="center"/>
              <w:rPr>
                <w:rFonts w:hint="default"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C</w:t>
            </w:r>
          </w:p>
        </w:tc>
        <w:tc>
          <w:tcPr>
            <w:tcW w:w="1190" w:type="dxa"/>
            <w:shd w:val="clear"/>
            <w:vAlign w:val="center"/>
          </w:tcPr>
          <w:p w14:paraId="5B061BA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TX00101</w:t>
            </w:r>
          </w:p>
        </w:tc>
        <w:tc>
          <w:tcPr>
            <w:tcW w:w="1146" w:type="dxa"/>
            <w:shd w:val="clear"/>
            <w:vAlign w:val="center"/>
          </w:tcPr>
          <w:p w14:paraId="7CC2212A">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特需门诊诊查费</w:t>
            </w:r>
          </w:p>
        </w:tc>
        <w:tc>
          <w:tcPr>
            <w:tcW w:w="622" w:type="dxa"/>
            <w:shd w:val="clear"/>
            <w:vAlign w:val="center"/>
          </w:tcPr>
          <w:p w14:paraId="349466C5">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次</w:t>
            </w:r>
          </w:p>
        </w:tc>
        <w:tc>
          <w:tcPr>
            <w:tcW w:w="750" w:type="dxa"/>
            <w:shd w:val="clear"/>
            <w:vAlign w:val="center"/>
          </w:tcPr>
          <w:p w14:paraId="0360D46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200</w:t>
            </w:r>
          </w:p>
        </w:tc>
        <w:tc>
          <w:tcPr>
            <w:tcW w:w="1296" w:type="dxa"/>
            <w:shd w:val="clear" w:color="auto" w:fill="auto"/>
            <w:vAlign w:val="center"/>
          </w:tcPr>
          <w:p w14:paraId="79C53F87">
            <w:pPr>
              <w:jc w:val="center"/>
              <w:rPr>
                <w:rFonts w:hint="eastAsia" w:ascii="仿宋" w:hAnsi="仿宋" w:eastAsia="仿宋" w:cs="仿宋"/>
                <w:sz w:val="18"/>
                <w:szCs w:val="21"/>
                <w:vertAlign w:val="baseline"/>
                <w:lang w:val="en-US" w:eastAsia="zh-CN"/>
              </w:rPr>
            </w:pPr>
          </w:p>
        </w:tc>
        <w:tc>
          <w:tcPr>
            <w:tcW w:w="1232" w:type="dxa"/>
            <w:vAlign w:val="center"/>
          </w:tcPr>
          <w:p w14:paraId="0354C770">
            <w:pPr>
              <w:jc w:val="center"/>
              <w:rPr>
                <w:rFonts w:hint="eastAsia" w:ascii="仿宋" w:hAnsi="仿宋" w:eastAsia="仿宋" w:cs="仿宋"/>
                <w:sz w:val="18"/>
                <w:szCs w:val="21"/>
                <w:vertAlign w:val="baseline"/>
                <w:lang w:val="en-US" w:eastAsia="zh-CN"/>
              </w:rPr>
            </w:pPr>
          </w:p>
        </w:tc>
        <w:tc>
          <w:tcPr>
            <w:tcW w:w="1447" w:type="dxa"/>
            <w:shd w:val="clear"/>
            <w:vAlign w:val="center"/>
          </w:tcPr>
          <w:p w14:paraId="1ED39862">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国医大师</w:t>
            </w:r>
          </w:p>
        </w:tc>
      </w:tr>
      <w:tr w14:paraId="445E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98" w:type="dxa"/>
            <w:vAlign w:val="center"/>
          </w:tcPr>
          <w:p w14:paraId="25C603AB">
            <w:pPr>
              <w:jc w:val="center"/>
              <w:rPr>
                <w:rFonts w:hint="default"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C</w:t>
            </w:r>
          </w:p>
        </w:tc>
        <w:tc>
          <w:tcPr>
            <w:tcW w:w="1190" w:type="dxa"/>
            <w:shd w:val="clear"/>
            <w:vAlign w:val="center"/>
          </w:tcPr>
          <w:p w14:paraId="0A63FC01">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TX00102</w:t>
            </w:r>
          </w:p>
        </w:tc>
        <w:tc>
          <w:tcPr>
            <w:tcW w:w="1146" w:type="dxa"/>
            <w:shd w:val="clear"/>
            <w:vAlign w:val="center"/>
          </w:tcPr>
          <w:p w14:paraId="5634F43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特需门诊诊查费</w:t>
            </w:r>
          </w:p>
        </w:tc>
        <w:tc>
          <w:tcPr>
            <w:tcW w:w="622" w:type="dxa"/>
            <w:shd w:val="clear"/>
            <w:vAlign w:val="center"/>
          </w:tcPr>
          <w:p w14:paraId="675C8D7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次</w:t>
            </w:r>
          </w:p>
        </w:tc>
        <w:tc>
          <w:tcPr>
            <w:tcW w:w="750" w:type="dxa"/>
            <w:shd w:val="clear"/>
            <w:vAlign w:val="center"/>
          </w:tcPr>
          <w:p w14:paraId="7B849B3F">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100</w:t>
            </w:r>
          </w:p>
        </w:tc>
        <w:tc>
          <w:tcPr>
            <w:tcW w:w="1296" w:type="dxa"/>
            <w:shd w:val="clear" w:color="auto" w:fill="auto"/>
            <w:vAlign w:val="center"/>
          </w:tcPr>
          <w:p w14:paraId="6FCFDE13">
            <w:pPr>
              <w:jc w:val="center"/>
              <w:rPr>
                <w:rFonts w:hint="eastAsia" w:ascii="仿宋" w:hAnsi="仿宋" w:eastAsia="仿宋" w:cs="仿宋"/>
                <w:sz w:val="18"/>
                <w:szCs w:val="21"/>
                <w:vertAlign w:val="baseline"/>
                <w:lang w:val="en-US" w:eastAsia="zh-CN"/>
              </w:rPr>
            </w:pPr>
          </w:p>
        </w:tc>
        <w:tc>
          <w:tcPr>
            <w:tcW w:w="1232" w:type="dxa"/>
            <w:vAlign w:val="center"/>
          </w:tcPr>
          <w:p w14:paraId="4FE6B58B">
            <w:pPr>
              <w:jc w:val="center"/>
              <w:rPr>
                <w:rFonts w:hint="eastAsia" w:ascii="仿宋" w:hAnsi="仿宋" w:eastAsia="仿宋" w:cs="仿宋"/>
                <w:sz w:val="18"/>
                <w:szCs w:val="21"/>
                <w:vertAlign w:val="baseline"/>
                <w:lang w:val="en-US" w:eastAsia="zh-CN"/>
              </w:rPr>
            </w:pPr>
          </w:p>
        </w:tc>
        <w:tc>
          <w:tcPr>
            <w:tcW w:w="1447" w:type="dxa"/>
            <w:shd w:val="clear"/>
            <w:vAlign w:val="center"/>
          </w:tcPr>
          <w:p w14:paraId="2B62A604">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国家级名中医</w:t>
            </w:r>
          </w:p>
        </w:tc>
      </w:tr>
      <w:tr w14:paraId="6AA4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98" w:type="dxa"/>
            <w:vAlign w:val="center"/>
          </w:tcPr>
          <w:p w14:paraId="7F489A1C">
            <w:pPr>
              <w:jc w:val="center"/>
              <w:rPr>
                <w:rFonts w:hint="default"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C</w:t>
            </w:r>
          </w:p>
        </w:tc>
        <w:tc>
          <w:tcPr>
            <w:tcW w:w="1190" w:type="dxa"/>
            <w:shd w:val="clear"/>
            <w:vAlign w:val="center"/>
          </w:tcPr>
          <w:p w14:paraId="1AC2004B">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TX00103</w:t>
            </w:r>
          </w:p>
        </w:tc>
        <w:tc>
          <w:tcPr>
            <w:tcW w:w="1146" w:type="dxa"/>
            <w:shd w:val="clear"/>
            <w:vAlign w:val="center"/>
          </w:tcPr>
          <w:p w14:paraId="24F9C5B4">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特需门诊诊查费</w:t>
            </w:r>
          </w:p>
        </w:tc>
        <w:tc>
          <w:tcPr>
            <w:tcW w:w="622" w:type="dxa"/>
            <w:shd w:val="clear"/>
            <w:vAlign w:val="center"/>
          </w:tcPr>
          <w:p w14:paraId="66680029">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次</w:t>
            </w:r>
          </w:p>
        </w:tc>
        <w:tc>
          <w:tcPr>
            <w:tcW w:w="750" w:type="dxa"/>
            <w:shd w:val="clear"/>
            <w:vAlign w:val="center"/>
          </w:tcPr>
          <w:p w14:paraId="12FEF646">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45</w:t>
            </w:r>
          </w:p>
        </w:tc>
        <w:tc>
          <w:tcPr>
            <w:tcW w:w="1296" w:type="dxa"/>
            <w:shd w:val="clear" w:color="auto" w:fill="auto"/>
            <w:vAlign w:val="center"/>
          </w:tcPr>
          <w:p w14:paraId="6CFABE40">
            <w:pPr>
              <w:jc w:val="center"/>
              <w:rPr>
                <w:rFonts w:hint="eastAsia" w:ascii="仿宋" w:hAnsi="仿宋" w:eastAsia="仿宋" w:cs="仿宋"/>
                <w:sz w:val="18"/>
                <w:szCs w:val="21"/>
                <w:vertAlign w:val="baseline"/>
                <w:lang w:val="en-US" w:eastAsia="zh-CN"/>
              </w:rPr>
            </w:pPr>
          </w:p>
        </w:tc>
        <w:tc>
          <w:tcPr>
            <w:tcW w:w="1232" w:type="dxa"/>
            <w:vAlign w:val="center"/>
          </w:tcPr>
          <w:p w14:paraId="4708615C">
            <w:pPr>
              <w:jc w:val="center"/>
              <w:rPr>
                <w:rFonts w:hint="eastAsia" w:ascii="仿宋" w:hAnsi="仿宋" w:eastAsia="仿宋" w:cs="仿宋"/>
                <w:sz w:val="18"/>
                <w:szCs w:val="21"/>
                <w:vertAlign w:val="baseline"/>
                <w:lang w:val="en-US" w:eastAsia="zh-CN"/>
              </w:rPr>
            </w:pPr>
          </w:p>
        </w:tc>
        <w:tc>
          <w:tcPr>
            <w:tcW w:w="1447" w:type="dxa"/>
            <w:shd w:val="clear"/>
            <w:vAlign w:val="center"/>
          </w:tcPr>
          <w:p w14:paraId="54EE13D0">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陕西省名中医</w:t>
            </w:r>
          </w:p>
        </w:tc>
      </w:tr>
      <w:tr w14:paraId="7173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98" w:type="dxa"/>
            <w:vAlign w:val="center"/>
          </w:tcPr>
          <w:p w14:paraId="3D938CA4">
            <w:pPr>
              <w:jc w:val="center"/>
              <w:rPr>
                <w:rFonts w:hint="default"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C</w:t>
            </w:r>
          </w:p>
        </w:tc>
        <w:tc>
          <w:tcPr>
            <w:tcW w:w="1190" w:type="dxa"/>
            <w:shd w:val="clear"/>
            <w:vAlign w:val="center"/>
          </w:tcPr>
          <w:p w14:paraId="3F91C65D">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TX00104</w:t>
            </w:r>
          </w:p>
        </w:tc>
        <w:tc>
          <w:tcPr>
            <w:tcW w:w="1146" w:type="dxa"/>
            <w:shd w:val="clear"/>
            <w:vAlign w:val="center"/>
          </w:tcPr>
          <w:p w14:paraId="142BF1DE">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特需门诊诊查费</w:t>
            </w:r>
          </w:p>
        </w:tc>
        <w:tc>
          <w:tcPr>
            <w:tcW w:w="622" w:type="dxa"/>
            <w:shd w:val="clear"/>
            <w:vAlign w:val="center"/>
          </w:tcPr>
          <w:p w14:paraId="29EC0E22">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次</w:t>
            </w:r>
          </w:p>
        </w:tc>
        <w:tc>
          <w:tcPr>
            <w:tcW w:w="750" w:type="dxa"/>
            <w:shd w:val="clear"/>
            <w:vAlign w:val="center"/>
          </w:tcPr>
          <w:p w14:paraId="66B5322D">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30</w:t>
            </w:r>
          </w:p>
        </w:tc>
        <w:tc>
          <w:tcPr>
            <w:tcW w:w="1296" w:type="dxa"/>
            <w:shd w:val="clear" w:color="auto" w:fill="auto"/>
            <w:vAlign w:val="center"/>
          </w:tcPr>
          <w:p w14:paraId="4F6C757A">
            <w:pPr>
              <w:jc w:val="center"/>
              <w:rPr>
                <w:rFonts w:hint="eastAsia" w:ascii="仿宋" w:hAnsi="仿宋" w:eastAsia="仿宋" w:cs="仿宋"/>
                <w:sz w:val="18"/>
                <w:szCs w:val="21"/>
                <w:vertAlign w:val="baseline"/>
                <w:lang w:val="en-US" w:eastAsia="zh-CN"/>
              </w:rPr>
            </w:pPr>
          </w:p>
        </w:tc>
        <w:tc>
          <w:tcPr>
            <w:tcW w:w="1232" w:type="dxa"/>
            <w:vAlign w:val="center"/>
          </w:tcPr>
          <w:p w14:paraId="087FE0CA">
            <w:pPr>
              <w:jc w:val="center"/>
              <w:rPr>
                <w:rFonts w:hint="eastAsia" w:ascii="仿宋" w:hAnsi="仿宋" w:eastAsia="仿宋" w:cs="仿宋"/>
                <w:sz w:val="18"/>
                <w:szCs w:val="21"/>
                <w:vertAlign w:val="baseline"/>
                <w:lang w:val="en-US" w:eastAsia="zh-CN"/>
              </w:rPr>
            </w:pPr>
          </w:p>
        </w:tc>
        <w:tc>
          <w:tcPr>
            <w:tcW w:w="1447" w:type="dxa"/>
            <w:shd w:val="clear"/>
            <w:vAlign w:val="center"/>
          </w:tcPr>
          <w:p w14:paraId="09988895">
            <w:pPr>
              <w:jc w:val="center"/>
              <w:rPr>
                <w:rFonts w:hint="eastAsia" w:ascii="仿宋" w:hAnsi="仿宋" w:eastAsia="仿宋" w:cs="仿宋"/>
                <w:sz w:val="18"/>
                <w:szCs w:val="21"/>
                <w:vertAlign w:val="baseline"/>
                <w:lang w:val="en-US" w:eastAsia="zh-CN"/>
              </w:rPr>
            </w:pPr>
            <w:r>
              <w:rPr>
                <w:rFonts w:hint="eastAsia" w:ascii="仿宋" w:hAnsi="仿宋" w:eastAsia="仿宋" w:cs="仿宋"/>
                <w:sz w:val="18"/>
                <w:szCs w:val="21"/>
                <w:vertAlign w:val="baseline"/>
                <w:lang w:val="en-US" w:eastAsia="zh-CN"/>
              </w:rPr>
              <w:t>商洛市名（老）中医</w:t>
            </w:r>
          </w:p>
        </w:tc>
      </w:tr>
    </w:tbl>
    <w:p w14:paraId="34911B88">
      <w:pPr>
        <w:rPr>
          <w:rFonts w:hint="default" w:ascii="仿宋" w:hAnsi="仿宋" w:eastAsia="仿宋" w:cs="仿宋"/>
          <w:sz w:val="32"/>
          <w:szCs w:val="32"/>
          <w:lang w:val="en-US" w:eastAsia="zh-CN"/>
        </w:rPr>
      </w:pPr>
    </w:p>
    <w:p w14:paraId="70EB4C86">
      <w:pPr>
        <w:rPr>
          <w:rFonts w:hint="eastAsia" w:ascii="仿宋" w:hAnsi="仿宋" w:eastAsia="仿宋" w:cs="仿宋"/>
          <w:i w:val="0"/>
          <w:iCs w:val="0"/>
          <w:caps w:val="0"/>
          <w:color w:val="444444"/>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 bold">
    <w:altName w:val="人教拼音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人教拼音体">
    <w:panose1 w:val="02000500000000000000"/>
    <w:charset w:val="00"/>
    <w:family w:val="auto"/>
    <w:pitch w:val="default"/>
    <w:sig w:usb0="800000A7" w:usb1="10000000"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jI3YWY4ZGI2NWY5NzE0NDk3MGUzZDhhYzQxOTUifQ=="/>
  </w:docVars>
  <w:rsids>
    <w:rsidRoot w:val="32DA5AA9"/>
    <w:rsid w:val="004B2B21"/>
    <w:rsid w:val="01710365"/>
    <w:rsid w:val="01B34E22"/>
    <w:rsid w:val="02750329"/>
    <w:rsid w:val="08986B20"/>
    <w:rsid w:val="0C2F779B"/>
    <w:rsid w:val="0D584ACF"/>
    <w:rsid w:val="0E912047"/>
    <w:rsid w:val="1565422D"/>
    <w:rsid w:val="158D108E"/>
    <w:rsid w:val="1901615E"/>
    <w:rsid w:val="1AE92B30"/>
    <w:rsid w:val="1BED0AD9"/>
    <w:rsid w:val="1F6115C2"/>
    <w:rsid w:val="20A420AE"/>
    <w:rsid w:val="275F0ADD"/>
    <w:rsid w:val="2BF8505C"/>
    <w:rsid w:val="2C5A3F68"/>
    <w:rsid w:val="2D0D2D89"/>
    <w:rsid w:val="2DF126AA"/>
    <w:rsid w:val="30E87D95"/>
    <w:rsid w:val="320209E2"/>
    <w:rsid w:val="32193F7E"/>
    <w:rsid w:val="32DA5AA9"/>
    <w:rsid w:val="339E473B"/>
    <w:rsid w:val="348C6C89"/>
    <w:rsid w:val="35386E11"/>
    <w:rsid w:val="356B4AF0"/>
    <w:rsid w:val="368816D2"/>
    <w:rsid w:val="38B62526"/>
    <w:rsid w:val="38C36DAE"/>
    <w:rsid w:val="3905700A"/>
    <w:rsid w:val="3A5F274A"/>
    <w:rsid w:val="45C344D5"/>
    <w:rsid w:val="46CC73B9"/>
    <w:rsid w:val="4A1B668D"/>
    <w:rsid w:val="4A600544"/>
    <w:rsid w:val="4B667DDC"/>
    <w:rsid w:val="4B7A5635"/>
    <w:rsid w:val="4C5440D8"/>
    <w:rsid w:val="4D2B4E39"/>
    <w:rsid w:val="4E404914"/>
    <w:rsid w:val="4F161B19"/>
    <w:rsid w:val="4F3B1580"/>
    <w:rsid w:val="50267B3A"/>
    <w:rsid w:val="53C9715A"/>
    <w:rsid w:val="54837309"/>
    <w:rsid w:val="553B5E36"/>
    <w:rsid w:val="5BDE576D"/>
    <w:rsid w:val="5EEE3F19"/>
    <w:rsid w:val="61500EBB"/>
    <w:rsid w:val="61CB22EF"/>
    <w:rsid w:val="620F042E"/>
    <w:rsid w:val="628A03FC"/>
    <w:rsid w:val="62EC076F"/>
    <w:rsid w:val="64446389"/>
    <w:rsid w:val="64E02555"/>
    <w:rsid w:val="66DC0AFB"/>
    <w:rsid w:val="681A3FD0"/>
    <w:rsid w:val="68B0223F"/>
    <w:rsid w:val="6D3C0545"/>
    <w:rsid w:val="6EBE3907"/>
    <w:rsid w:val="6F636DDA"/>
    <w:rsid w:val="6F9E54E7"/>
    <w:rsid w:val="71A5490B"/>
    <w:rsid w:val="71AB5C99"/>
    <w:rsid w:val="72135D18"/>
    <w:rsid w:val="72E43211"/>
    <w:rsid w:val="7A0F14BB"/>
    <w:rsid w:val="7BE75B20"/>
    <w:rsid w:val="7E062BD5"/>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Words>
  <Characters>389</Characters>
  <Lines>0</Lines>
  <Paragraphs>0</Paragraphs>
  <TotalTime>1498</TotalTime>
  <ScaleCrop>false</ScaleCrop>
  <LinksUpToDate>false</LinksUpToDate>
  <CharactersWithSpaces>389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2024-11-06T00:28:00Z</dcterms:created>
  <dc:creator>安夏。</dc:creator>
  <cp:lastModifiedBy>安夏。</cp:lastModifiedBy>
  <cp:lastPrinted>2024-11-07T00:41:31Z</cp:lastPrinted>
  <dcterms:modified xsi:type="dcterms:W3CDTF">2024-11-07T07:43:54Z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DBA88CC22D5E411CAB5EAE5C9CDFA69C_11</vt:lpwstr>
  </property>
</Properties>
</file>