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sz w:val="32"/>
          <w:szCs w:val="32"/>
        </w:rPr>
      </w:pPr>
      <w:bookmarkStart w:id="0" w:name="_GoBack"/>
      <w:r>
        <w:rPr>
          <w:rFonts w:hint="eastAsia" w:ascii="黑体" w:hAnsi="黑体" w:eastAsia="黑体" w:cs="Times New Roman"/>
          <w:sz w:val="32"/>
          <w:szCs w:val="32"/>
        </w:rPr>
        <w:t>附件</w:t>
      </w:r>
      <w:r>
        <w:rPr>
          <w:rFonts w:ascii="黑体" w:hAnsi="黑体" w:eastAsia="黑体" w:cs="Times New Roman"/>
          <w:sz w:val="32"/>
          <w:szCs w:val="32"/>
        </w:rPr>
        <w:t>1</w:t>
      </w:r>
    </w:p>
    <w:bookmarkEnd w:id="0"/>
    <w:p>
      <w:pPr>
        <w:spacing w:line="560" w:lineRule="exact"/>
        <w:rPr>
          <w:rFonts w:ascii="黑体" w:hAnsi="黑体" w:eastAsia="黑体" w:cs="Times New Roman"/>
          <w:sz w:val="32"/>
          <w:szCs w:val="32"/>
        </w:rPr>
      </w:pPr>
    </w:p>
    <w:p>
      <w:pPr>
        <w:spacing w:line="56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全市开展群众身边腐败和作风问题住房领域不动产办证难方面专项整治数据统计表</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填报单位：</w:t>
      </w:r>
      <w:r>
        <w:rPr>
          <w:rFonts w:ascii="Times New Roman" w:hAnsi="Times New Roman" w:eastAsia="仿宋_GB2312" w:cs="Times New Roman"/>
          <w:sz w:val="32"/>
          <w:szCs w:val="32"/>
        </w:rPr>
        <w:t xml:space="preserve">                                              统计时间：</w:t>
      </w:r>
    </w:p>
    <w:p>
      <w:pPr>
        <w:spacing w:line="240" w:lineRule="exact"/>
        <w:rPr>
          <w:rFonts w:ascii="Times New Roman" w:hAnsi="Times New Roman" w:eastAsia="仿宋_GB2312" w:cs="Times New Roman"/>
          <w:sz w:val="32"/>
          <w:szCs w:val="32"/>
        </w:rPr>
      </w:pPr>
    </w:p>
    <w:tbl>
      <w:tblPr>
        <w:tblStyle w:val="4"/>
        <w:tblW w:w="15307"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761"/>
        <w:gridCol w:w="761"/>
        <w:gridCol w:w="760"/>
        <w:gridCol w:w="759"/>
        <w:gridCol w:w="759"/>
        <w:gridCol w:w="761"/>
        <w:gridCol w:w="806"/>
        <w:gridCol w:w="708"/>
        <w:gridCol w:w="709"/>
        <w:gridCol w:w="709"/>
        <w:gridCol w:w="863"/>
        <w:gridCol w:w="696"/>
        <w:gridCol w:w="709"/>
        <w:gridCol w:w="871"/>
        <w:gridCol w:w="758"/>
        <w:gridCol w:w="758"/>
        <w:gridCol w:w="760"/>
        <w:gridCol w:w="680"/>
        <w:gridCol w:w="836"/>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871" w:type="dxa"/>
            <w:vMerge w:val="restart"/>
            <w:vAlign w:val="center"/>
          </w:tcPr>
          <w:p>
            <w:pPr>
              <w:spacing w:line="240" w:lineRule="exact"/>
              <w:jc w:val="center"/>
              <w:rPr>
                <w:rFonts w:ascii="黑体" w:hAnsi="黑体" w:eastAsia="黑体" w:cs="Times New Roman"/>
                <w:sz w:val="24"/>
                <w:szCs w:val="24"/>
              </w:rPr>
            </w:pPr>
            <w:r>
              <w:rPr>
                <w:rFonts w:hint="eastAsia" w:ascii="黑体" w:hAnsi="黑体" w:eastAsia="黑体" w:cs="Times New Roman"/>
                <w:sz w:val="24"/>
                <w:szCs w:val="24"/>
              </w:rPr>
              <w:t>单位</w:t>
            </w:r>
          </w:p>
        </w:tc>
        <w:tc>
          <w:tcPr>
            <w:tcW w:w="2282" w:type="dxa"/>
            <w:gridSpan w:val="3"/>
            <w:vAlign w:val="center"/>
          </w:tcPr>
          <w:p>
            <w:pPr>
              <w:spacing w:line="240" w:lineRule="exact"/>
              <w:jc w:val="center"/>
              <w:rPr>
                <w:rFonts w:ascii="黑体" w:hAnsi="黑体" w:eastAsia="黑体" w:cs="Times New Roman"/>
                <w:sz w:val="24"/>
                <w:szCs w:val="24"/>
              </w:rPr>
            </w:pPr>
            <w:r>
              <w:rPr>
                <w:rFonts w:hint="eastAsia" w:ascii="黑体" w:hAnsi="黑体" w:eastAsia="黑体" w:cs="Times New Roman"/>
                <w:sz w:val="24"/>
                <w:szCs w:val="24"/>
              </w:rPr>
              <w:t>安排部署情况</w:t>
            </w:r>
          </w:p>
        </w:tc>
        <w:tc>
          <w:tcPr>
            <w:tcW w:w="2279" w:type="dxa"/>
            <w:gridSpan w:val="3"/>
            <w:vAlign w:val="center"/>
          </w:tcPr>
          <w:p>
            <w:pPr>
              <w:spacing w:line="240" w:lineRule="exact"/>
              <w:jc w:val="center"/>
              <w:rPr>
                <w:rFonts w:ascii="黑体" w:hAnsi="黑体" w:eastAsia="黑体" w:cs="Times New Roman"/>
                <w:sz w:val="24"/>
                <w:szCs w:val="24"/>
              </w:rPr>
            </w:pPr>
            <w:r>
              <w:rPr>
                <w:rFonts w:hint="eastAsia" w:ascii="黑体" w:hAnsi="黑体" w:eastAsia="黑体" w:cs="Times New Roman"/>
                <w:sz w:val="24"/>
                <w:szCs w:val="24"/>
              </w:rPr>
              <w:t>督导检查情况</w:t>
            </w:r>
          </w:p>
        </w:tc>
        <w:tc>
          <w:tcPr>
            <w:tcW w:w="3795" w:type="dxa"/>
            <w:gridSpan w:val="5"/>
            <w:vAlign w:val="center"/>
          </w:tcPr>
          <w:p>
            <w:pPr>
              <w:spacing w:line="240" w:lineRule="exact"/>
              <w:jc w:val="center"/>
              <w:rPr>
                <w:rFonts w:ascii="黑体" w:hAnsi="黑体" w:eastAsia="黑体" w:cs="Times New Roman"/>
                <w:sz w:val="24"/>
                <w:szCs w:val="24"/>
              </w:rPr>
            </w:pPr>
            <w:r>
              <w:rPr>
                <w:rFonts w:hint="eastAsia" w:ascii="黑体" w:hAnsi="黑体" w:eastAsia="黑体" w:cs="Times New Roman"/>
                <w:sz w:val="24"/>
                <w:szCs w:val="24"/>
              </w:rPr>
              <w:t>受理群众信访举报情况</w:t>
            </w:r>
          </w:p>
        </w:tc>
        <w:tc>
          <w:tcPr>
            <w:tcW w:w="2276" w:type="dxa"/>
            <w:gridSpan w:val="3"/>
            <w:vAlign w:val="center"/>
          </w:tcPr>
          <w:p>
            <w:pPr>
              <w:spacing w:line="240" w:lineRule="exact"/>
              <w:jc w:val="center"/>
              <w:rPr>
                <w:rFonts w:ascii="黑体" w:hAnsi="黑体" w:eastAsia="黑体" w:cs="Times New Roman"/>
                <w:sz w:val="24"/>
                <w:szCs w:val="24"/>
              </w:rPr>
            </w:pPr>
            <w:r>
              <w:rPr>
                <w:rFonts w:hint="eastAsia" w:ascii="黑体" w:hAnsi="黑体" w:eastAsia="黑体" w:cs="Times New Roman"/>
                <w:sz w:val="24"/>
                <w:szCs w:val="24"/>
              </w:rPr>
              <w:t>制度建设情况</w:t>
            </w:r>
          </w:p>
        </w:tc>
        <w:tc>
          <w:tcPr>
            <w:tcW w:w="2276" w:type="dxa"/>
            <w:gridSpan w:val="3"/>
            <w:vAlign w:val="center"/>
          </w:tcPr>
          <w:p>
            <w:pPr>
              <w:spacing w:line="240" w:lineRule="exact"/>
              <w:jc w:val="center"/>
              <w:rPr>
                <w:rFonts w:ascii="黑体" w:hAnsi="黑体" w:eastAsia="黑体" w:cs="Times New Roman"/>
                <w:sz w:val="24"/>
                <w:szCs w:val="24"/>
              </w:rPr>
            </w:pPr>
            <w:r>
              <w:rPr>
                <w:rFonts w:hint="eastAsia" w:ascii="黑体" w:hAnsi="黑体" w:eastAsia="黑体" w:cs="Times New Roman"/>
                <w:sz w:val="24"/>
                <w:szCs w:val="24"/>
              </w:rPr>
              <w:t>宣传报道情况</w:t>
            </w:r>
          </w:p>
        </w:tc>
        <w:tc>
          <w:tcPr>
            <w:tcW w:w="1528" w:type="dxa"/>
            <w:gridSpan w:val="3"/>
            <w:vAlign w:val="center"/>
          </w:tcPr>
          <w:p>
            <w:pPr>
              <w:spacing w:line="240" w:lineRule="exact"/>
              <w:jc w:val="center"/>
              <w:rPr>
                <w:rFonts w:ascii="黑体" w:hAnsi="黑体" w:eastAsia="黑体" w:cs="Times New Roman"/>
                <w:sz w:val="24"/>
                <w:szCs w:val="24"/>
              </w:rPr>
            </w:pPr>
            <w:r>
              <w:rPr>
                <w:rFonts w:hint="eastAsia" w:ascii="黑体" w:hAnsi="黑体" w:eastAsia="黑体" w:cs="Times New Roman"/>
                <w:sz w:val="24"/>
                <w:szCs w:val="24"/>
              </w:rPr>
              <w:t>公布成果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901" w:hRule="atLeast"/>
        </w:trPr>
        <w:tc>
          <w:tcPr>
            <w:tcW w:w="871" w:type="dxa"/>
            <w:vMerge w:val="continue"/>
            <w:vAlign w:val="center"/>
          </w:tcPr>
          <w:p>
            <w:pPr>
              <w:spacing w:line="240" w:lineRule="exact"/>
              <w:jc w:val="center"/>
              <w:rPr>
                <w:rFonts w:ascii="Times New Roman" w:hAnsi="Times New Roman" w:eastAsia="仿宋_GB2312" w:cs="Times New Roman"/>
                <w:sz w:val="24"/>
                <w:szCs w:val="24"/>
              </w:rPr>
            </w:pPr>
          </w:p>
        </w:tc>
        <w:tc>
          <w:tcPr>
            <w:tcW w:w="761" w:type="dxa"/>
            <w:vAlign w:val="center"/>
          </w:tcPr>
          <w:p>
            <w:pPr>
              <w:spacing w:line="240" w:lineRule="exact"/>
              <w:rPr>
                <w:rFonts w:ascii="楷体_GB2312" w:hAnsi="Times New Roman" w:eastAsia="楷体_GB2312" w:cs="Times New Roman"/>
                <w:sz w:val="18"/>
                <w:szCs w:val="18"/>
              </w:rPr>
            </w:pPr>
            <w:r>
              <w:rPr>
                <w:rFonts w:hint="eastAsia" w:ascii="楷体_GB2312" w:eastAsia="楷体_GB2312"/>
                <w:sz w:val="18"/>
                <w:szCs w:val="18"/>
              </w:rPr>
              <w:t>是否建立机构</w:t>
            </w:r>
          </w:p>
        </w:tc>
        <w:tc>
          <w:tcPr>
            <w:tcW w:w="761" w:type="dxa"/>
            <w:vAlign w:val="center"/>
          </w:tcPr>
          <w:p>
            <w:pPr>
              <w:spacing w:line="240" w:lineRule="exact"/>
              <w:rPr>
                <w:rFonts w:ascii="楷体_GB2312" w:hAnsi="Times New Roman" w:eastAsia="楷体_GB2312" w:cs="Times New Roman"/>
                <w:sz w:val="18"/>
                <w:szCs w:val="18"/>
              </w:rPr>
            </w:pPr>
            <w:r>
              <w:rPr>
                <w:rFonts w:hint="eastAsia" w:ascii="楷体_GB2312" w:eastAsia="楷体_GB2312"/>
                <w:sz w:val="18"/>
                <w:szCs w:val="18"/>
              </w:rPr>
              <w:t>党委党组会议次数（次）</w:t>
            </w:r>
          </w:p>
        </w:tc>
        <w:tc>
          <w:tcPr>
            <w:tcW w:w="760" w:type="dxa"/>
            <w:vAlign w:val="center"/>
          </w:tcPr>
          <w:p>
            <w:pPr>
              <w:spacing w:line="240" w:lineRule="exact"/>
              <w:rPr>
                <w:rFonts w:ascii="楷体_GB2312" w:hAnsi="Times New Roman" w:eastAsia="楷体_GB2312" w:cs="Times New Roman"/>
                <w:sz w:val="18"/>
                <w:szCs w:val="18"/>
              </w:rPr>
            </w:pPr>
            <w:r>
              <w:rPr>
                <w:rFonts w:hint="eastAsia" w:ascii="楷体_GB2312" w:eastAsia="楷体_GB2312"/>
                <w:sz w:val="18"/>
                <w:szCs w:val="18"/>
              </w:rPr>
              <w:t>成员协调会议次数（次）</w:t>
            </w:r>
          </w:p>
        </w:tc>
        <w:tc>
          <w:tcPr>
            <w:tcW w:w="759" w:type="dxa"/>
            <w:vAlign w:val="center"/>
          </w:tcPr>
          <w:p>
            <w:pPr>
              <w:spacing w:line="240" w:lineRule="exact"/>
              <w:rPr>
                <w:rFonts w:ascii="楷体_GB2312" w:hAnsi="Times New Roman" w:eastAsia="楷体_GB2312" w:cs="Times New Roman"/>
                <w:sz w:val="18"/>
                <w:szCs w:val="18"/>
              </w:rPr>
            </w:pPr>
            <w:r>
              <w:rPr>
                <w:rFonts w:hint="eastAsia" w:ascii="楷体_GB2312" w:eastAsia="楷体_GB2312"/>
                <w:sz w:val="18"/>
                <w:szCs w:val="18"/>
              </w:rPr>
              <w:t>督导指导（次）</w:t>
            </w:r>
          </w:p>
        </w:tc>
        <w:tc>
          <w:tcPr>
            <w:tcW w:w="759" w:type="dxa"/>
            <w:vAlign w:val="center"/>
          </w:tcPr>
          <w:p>
            <w:pPr>
              <w:spacing w:line="240" w:lineRule="exact"/>
              <w:rPr>
                <w:rFonts w:ascii="楷体_GB2312" w:hAnsi="Times New Roman" w:eastAsia="楷体_GB2312" w:cs="Times New Roman"/>
                <w:sz w:val="18"/>
                <w:szCs w:val="18"/>
              </w:rPr>
            </w:pPr>
            <w:r>
              <w:rPr>
                <w:rFonts w:hint="eastAsia" w:ascii="楷体_GB2312" w:eastAsia="楷体_GB2312"/>
                <w:sz w:val="18"/>
                <w:szCs w:val="18"/>
              </w:rPr>
              <w:t>发现问题（个）</w:t>
            </w:r>
          </w:p>
        </w:tc>
        <w:tc>
          <w:tcPr>
            <w:tcW w:w="761" w:type="dxa"/>
            <w:vAlign w:val="center"/>
          </w:tcPr>
          <w:p>
            <w:pPr>
              <w:spacing w:line="240" w:lineRule="exact"/>
              <w:rPr>
                <w:rFonts w:ascii="楷体_GB2312" w:hAnsi="Times New Roman" w:eastAsia="楷体_GB2312" w:cs="Times New Roman"/>
                <w:sz w:val="18"/>
                <w:szCs w:val="18"/>
              </w:rPr>
            </w:pPr>
            <w:r>
              <w:rPr>
                <w:rFonts w:hint="eastAsia" w:ascii="楷体_GB2312" w:eastAsia="楷体_GB2312"/>
                <w:sz w:val="18"/>
                <w:szCs w:val="18"/>
              </w:rPr>
              <w:t>推动整改（个）</w:t>
            </w:r>
          </w:p>
        </w:tc>
        <w:tc>
          <w:tcPr>
            <w:tcW w:w="806" w:type="dxa"/>
            <w:vAlign w:val="center"/>
          </w:tcPr>
          <w:p>
            <w:pPr>
              <w:spacing w:line="240" w:lineRule="exact"/>
              <w:rPr>
                <w:rFonts w:ascii="楷体_GB2312" w:hAnsi="Times New Roman" w:eastAsia="楷体_GB2312" w:cs="Times New Roman"/>
                <w:sz w:val="18"/>
                <w:szCs w:val="18"/>
              </w:rPr>
            </w:pPr>
            <w:r>
              <w:rPr>
                <w:rFonts w:hint="eastAsia" w:ascii="楷体_GB2312" w:eastAsia="楷体_GB2312"/>
                <w:sz w:val="18"/>
                <w:szCs w:val="18"/>
              </w:rPr>
              <w:t>总计（件）</w:t>
            </w:r>
          </w:p>
        </w:tc>
        <w:tc>
          <w:tcPr>
            <w:tcW w:w="708" w:type="dxa"/>
            <w:vAlign w:val="center"/>
          </w:tcPr>
          <w:p>
            <w:pPr>
              <w:spacing w:line="240" w:lineRule="exact"/>
              <w:rPr>
                <w:rFonts w:ascii="楷体_GB2312" w:hAnsi="Times New Roman" w:eastAsia="楷体_GB2312" w:cs="Times New Roman"/>
                <w:sz w:val="18"/>
                <w:szCs w:val="18"/>
              </w:rPr>
            </w:pPr>
            <w:r>
              <w:rPr>
                <w:rFonts w:hint="eastAsia" w:ascii="楷体_GB2312" w:eastAsia="楷体_GB2312"/>
                <w:sz w:val="18"/>
                <w:szCs w:val="18"/>
              </w:rPr>
              <w:t>自办（件）</w:t>
            </w:r>
          </w:p>
        </w:tc>
        <w:tc>
          <w:tcPr>
            <w:tcW w:w="709" w:type="dxa"/>
            <w:vAlign w:val="center"/>
          </w:tcPr>
          <w:p>
            <w:pPr>
              <w:spacing w:line="240" w:lineRule="exact"/>
              <w:rPr>
                <w:rFonts w:ascii="楷体_GB2312" w:hAnsi="Times New Roman" w:eastAsia="楷体_GB2312" w:cs="Times New Roman"/>
                <w:sz w:val="18"/>
                <w:szCs w:val="18"/>
              </w:rPr>
            </w:pPr>
            <w:r>
              <w:rPr>
                <w:rFonts w:hint="eastAsia" w:ascii="楷体_GB2312" w:eastAsia="楷体_GB2312"/>
                <w:sz w:val="18"/>
                <w:szCs w:val="18"/>
              </w:rPr>
              <w:t>转办（件）</w:t>
            </w:r>
          </w:p>
        </w:tc>
        <w:tc>
          <w:tcPr>
            <w:tcW w:w="709" w:type="dxa"/>
            <w:vAlign w:val="center"/>
          </w:tcPr>
          <w:p>
            <w:pPr>
              <w:spacing w:line="240" w:lineRule="exact"/>
              <w:rPr>
                <w:rFonts w:ascii="楷体_GB2312" w:hAnsi="Times New Roman" w:eastAsia="楷体_GB2312" w:cs="Times New Roman"/>
                <w:sz w:val="18"/>
                <w:szCs w:val="18"/>
              </w:rPr>
            </w:pPr>
            <w:r>
              <w:rPr>
                <w:rFonts w:hint="eastAsia" w:ascii="楷体_GB2312" w:eastAsia="楷体_GB2312"/>
                <w:sz w:val="18"/>
                <w:szCs w:val="18"/>
              </w:rPr>
              <w:t>办结（件）</w:t>
            </w:r>
          </w:p>
        </w:tc>
        <w:tc>
          <w:tcPr>
            <w:tcW w:w="863" w:type="dxa"/>
            <w:vAlign w:val="center"/>
          </w:tcPr>
          <w:p>
            <w:pPr>
              <w:spacing w:line="240" w:lineRule="exact"/>
              <w:rPr>
                <w:rFonts w:ascii="楷体_GB2312" w:hAnsi="Times New Roman" w:eastAsia="楷体_GB2312" w:cs="Times New Roman"/>
                <w:sz w:val="18"/>
                <w:szCs w:val="18"/>
              </w:rPr>
            </w:pPr>
            <w:r>
              <w:rPr>
                <w:rFonts w:hint="eastAsia" w:ascii="楷体_GB2312" w:eastAsia="楷体_GB2312"/>
                <w:sz w:val="18"/>
                <w:szCs w:val="18"/>
              </w:rPr>
              <w:t>向纪捡监察机构移交问题线索（件）</w:t>
            </w:r>
          </w:p>
        </w:tc>
        <w:tc>
          <w:tcPr>
            <w:tcW w:w="696" w:type="dxa"/>
            <w:vAlign w:val="center"/>
          </w:tcPr>
          <w:p>
            <w:pPr>
              <w:spacing w:line="240" w:lineRule="exact"/>
              <w:rPr>
                <w:rFonts w:ascii="楷体_GB2312" w:hAnsi="Times New Roman" w:eastAsia="楷体_GB2312" w:cs="Times New Roman"/>
                <w:sz w:val="18"/>
                <w:szCs w:val="18"/>
              </w:rPr>
            </w:pPr>
            <w:r>
              <w:rPr>
                <w:rFonts w:hint="eastAsia" w:ascii="楷体_GB2312" w:eastAsia="楷体_GB2312"/>
                <w:sz w:val="18"/>
                <w:szCs w:val="18"/>
              </w:rPr>
              <w:t>总计（项）</w:t>
            </w:r>
          </w:p>
        </w:tc>
        <w:tc>
          <w:tcPr>
            <w:tcW w:w="709" w:type="dxa"/>
            <w:vAlign w:val="center"/>
          </w:tcPr>
          <w:p>
            <w:pPr>
              <w:spacing w:line="240" w:lineRule="exact"/>
              <w:rPr>
                <w:rFonts w:ascii="楷体_GB2312" w:hAnsi="Times New Roman" w:eastAsia="楷体_GB2312" w:cs="Times New Roman"/>
                <w:sz w:val="18"/>
                <w:szCs w:val="18"/>
              </w:rPr>
            </w:pPr>
            <w:r>
              <w:rPr>
                <w:rFonts w:hint="eastAsia" w:ascii="楷体_GB2312" w:eastAsia="楷体_GB2312"/>
                <w:sz w:val="18"/>
                <w:szCs w:val="18"/>
              </w:rPr>
              <w:t>新建（项）</w:t>
            </w:r>
          </w:p>
        </w:tc>
        <w:tc>
          <w:tcPr>
            <w:tcW w:w="871" w:type="dxa"/>
            <w:vAlign w:val="center"/>
          </w:tcPr>
          <w:p>
            <w:pPr>
              <w:spacing w:line="240" w:lineRule="exact"/>
              <w:rPr>
                <w:rFonts w:ascii="楷体_GB2312" w:hAnsi="Times New Roman" w:eastAsia="楷体_GB2312" w:cs="Times New Roman"/>
                <w:sz w:val="18"/>
                <w:szCs w:val="18"/>
              </w:rPr>
            </w:pPr>
            <w:r>
              <w:rPr>
                <w:rFonts w:hint="eastAsia" w:ascii="楷体_GB2312" w:eastAsia="楷体_GB2312"/>
                <w:sz w:val="18"/>
                <w:szCs w:val="18"/>
              </w:rPr>
              <w:t>修改完善（项）</w:t>
            </w:r>
          </w:p>
        </w:tc>
        <w:tc>
          <w:tcPr>
            <w:tcW w:w="758" w:type="dxa"/>
            <w:vAlign w:val="center"/>
          </w:tcPr>
          <w:p>
            <w:pPr>
              <w:spacing w:line="240" w:lineRule="exact"/>
              <w:rPr>
                <w:rFonts w:ascii="楷体_GB2312" w:hAnsi="Times New Roman" w:eastAsia="楷体_GB2312" w:cs="Times New Roman"/>
                <w:sz w:val="18"/>
                <w:szCs w:val="18"/>
              </w:rPr>
            </w:pPr>
            <w:r>
              <w:rPr>
                <w:rFonts w:hint="eastAsia" w:ascii="楷体_GB2312" w:eastAsia="楷体_GB2312"/>
                <w:sz w:val="18"/>
                <w:szCs w:val="18"/>
              </w:rPr>
              <w:t>广播宣传（次）</w:t>
            </w:r>
          </w:p>
        </w:tc>
        <w:tc>
          <w:tcPr>
            <w:tcW w:w="758" w:type="dxa"/>
            <w:vAlign w:val="center"/>
          </w:tcPr>
          <w:p>
            <w:pPr>
              <w:spacing w:line="240" w:lineRule="exact"/>
              <w:rPr>
                <w:rFonts w:ascii="楷体_GB2312" w:hAnsi="Times New Roman" w:eastAsia="楷体_GB2312" w:cs="Times New Roman"/>
                <w:sz w:val="18"/>
                <w:szCs w:val="18"/>
              </w:rPr>
            </w:pPr>
            <w:r>
              <w:rPr>
                <w:rFonts w:hint="eastAsia" w:ascii="楷体_GB2312" w:eastAsia="楷体_GB2312"/>
                <w:sz w:val="18"/>
                <w:szCs w:val="18"/>
              </w:rPr>
              <w:t>报纸期刊宣（次）</w:t>
            </w:r>
          </w:p>
        </w:tc>
        <w:tc>
          <w:tcPr>
            <w:tcW w:w="760" w:type="dxa"/>
            <w:vAlign w:val="center"/>
          </w:tcPr>
          <w:p>
            <w:pPr>
              <w:spacing w:line="240" w:lineRule="exact"/>
              <w:rPr>
                <w:rFonts w:ascii="楷体_GB2312" w:hAnsi="Times New Roman" w:eastAsia="楷体_GB2312" w:cs="Times New Roman"/>
                <w:sz w:val="18"/>
                <w:szCs w:val="18"/>
              </w:rPr>
            </w:pPr>
            <w:r>
              <w:rPr>
                <w:rFonts w:hint="eastAsia" w:ascii="楷体_GB2312" w:eastAsia="楷体_GB2312"/>
                <w:sz w:val="18"/>
                <w:szCs w:val="18"/>
              </w:rPr>
              <w:t>网络新媒体宣传（次）</w:t>
            </w:r>
          </w:p>
        </w:tc>
        <w:tc>
          <w:tcPr>
            <w:tcW w:w="680" w:type="dxa"/>
            <w:vAlign w:val="center"/>
          </w:tcPr>
          <w:p>
            <w:pPr>
              <w:spacing w:line="240" w:lineRule="exact"/>
              <w:jc w:val="center"/>
              <w:rPr>
                <w:rFonts w:ascii="楷体_GB2312" w:hAnsi="Times New Roman" w:eastAsia="楷体_GB2312" w:cs="Times New Roman"/>
                <w:sz w:val="18"/>
                <w:szCs w:val="18"/>
              </w:rPr>
            </w:pPr>
            <w:r>
              <w:rPr>
                <w:rFonts w:hint="eastAsia" w:ascii="楷体_GB2312" w:eastAsia="楷体_GB2312"/>
                <w:sz w:val="18"/>
                <w:szCs w:val="18"/>
              </w:rPr>
              <w:t>批次</w:t>
            </w:r>
          </w:p>
        </w:tc>
        <w:tc>
          <w:tcPr>
            <w:tcW w:w="836" w:type="dxa"/>
            <w:vAlign w:val="center"/>
          </w:tcPr>
          <w:p>
            <w:pPr>
              <w:spacing w:line="240" w:lineRule="exact"/>
              <w:jc w:val="center"/>
              <w:rPr>
                <w:rFonts w:ascii="楷体_GB2312" w:eastAsia="楷体_GB2312"/>
                <w:sz w:val="18"/>
                <w:szCs w:val="18"/>
              </w:rPr>
            </w:pPr>
            <w:r>
              <w:rPr>
                <w:rFonts w:ascii="楷体_GB2312" w:eastAsia="楷体_GB2312"/>
                <w:sz w:val="18"/>
                <w:szCs w:val="18"/>
              </w:rPr>
              <w:t>项目</w:t>
            </w:r>
            <w:r>
              <w:rPr>
                <w:rFonts w:hint="eastAsia" w:ascii="楷体_GB2312" w:eastAsia="楷体_GB2312"/>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1541" w:hRule="atLeast"/>
        </w:trPr>
        <w:tc>
          <w:tcPr>
            <w:tcW w:w="871" w:type="dxa"/>
            <w:vAlign w:val="center"/>
          </w:tcPr>
          <w:p>
            <w:pPr>
              <w:spacing w:line="24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市本级</w:t>
            </w:r>
          </w:p>
        </w:tc>
        <w:tc>
          <w:tcPr>
            <w:tcW w:w="761" w:type="dxa"/>
            <w:vAlign w:val="center"/>
          </w:tcPr>
          <w:p>
            <w:pPr>
              <w:spacing w:line="240" w:lineRule="exact"/>
              <w:jc w:val="center"/>
              <w:rPr>
                <w:rFonts w:ascii="Times New Roman" w:hAnsi="Times New Roman" w:eastAsia="仿宋_GB2312" w:cs="Times New Roman"/>
                <w:sz w:val="24"/>
                <w:szCs w:val="24"/>
              </w:rPr>
            </w:pPr>
          </w:p>
        </w:tc>
        <w:tc>
          <w:tcPr>
            <w:tcW w:w="761" w:type="dxa"/>
            <w:vAlign w:val="center"/>
          </w:tcPr>
          <w:p>
            <w:pPr>
              <w:spacing w:line="240" w:lineRule="exact"/>
              <w:jc w:val="center"/>
              <w:rPr>
                <w:rFonts w:ascii="Times New Roman" w:hAnsi="Times New Roman" w:eastAsia="仿宋_GB2312" w:cs="Times New Roman"/>
                <w:sz w:val="24"/>
                <w:szCs w:val="24"/>
              </w:rPr>
            </w:pPr>
          </w:p>
        </w:tc>
        <w:tc>
          <w:tcPr>
            <w:tcW w:w="760" w:type="dxa"/>
            <w:vAlign w:val="center"/>
          </w:tcPr>
          <w:p>
            <w:pPr>
              <w:spacing w:line="240" w:lineRule="exact"/>
              <w:jc w:val="center"/>
              <w:rPr>
                <w:rFonts w:ascii="Times New Roman" w:hAnsi="Times New Roman" w:eastAsia="仿宋_GB2312" w:cs="Times New Roman"/>
                <w:sz w:val="24"/>
                <w:szCs w:val="24"/>
              </w:rPr>
            </w:pPr>
          </w:p>
        </w:tc>
        <w:tc>
          <w:tcPr>
            <w:tcW w:w="759" w:type="dxa"/>
            <w:vAlign w:val="center"/>
          </w:tcPr>
          <w:p>
            <w:pPr>
              <w:spacing w:line="240" w:lineRule="exact"/>
              <w:jc w:val="center"/>
              <w:rPr>
                <w:rFonts w:ascii="Times New Roman" w:hAnsi="Times New Roman" w:eastAsia="仿宋_GB2312" w:cs="Times New Roman"/>
                <w:sz w:val="24"/>
                <w:szCs w:val="24"/>
              </w:rPr>
            </w:pPr>
          </w:p>
        </w:tc>
        <w:tc>
          <w:tcPr>
            <w:tcW w:w="759" w:type="dxa"/>
            <w:vAlign w:val="center"/>
          </w:tcPr>
          <w:p>
            <w:pPr>
              <w:spacing w:line="240" w:lineRule="exact"/>
              <w:jc w:val="center"/>
              <w:rPr>
                <w:rFonts w:ascii="Times New Roman" w:hAnsi="Times New Roman" w:eastAsia="仿宋_GB2312" w:cs="Times New Roman"/>
                <w:sz w:val="24"/>
                <w:szCs w:val="24"/>
              </w:rPr>
            </w:pPr>
          </w:p>
        </w:tc>
        <w:tc>
          <w:tcPr>
            <w:tcW w:w="761" w:type="dxa"/>
            <w:vAlign w:val="center"/>
          </w:tcPr>
          <w:p>
            <w:pPr>
              <w:spacing w:line="240" w:lineRule="exact"/>
              <w:jc w:val="center"/>
              <w:rPr>
                <w:rFonts w:ascii="Times New Roman" w:hAnsi="Times New Roman" w:eastAsia="仿宋_GB2312" w:cs="Times New Roman"/>
                <w:sz w:val="24"/>
                <w:szCs w:val="24"/>
              </w:rPr>
            </w:pPr>
          </w:p>
        </w:tc>
        <w:tc>
          <w:tcPr>
            <w:tcW w:w="806" w:type="dxa"/>
            <w:vAlign w:val="center"/>
          </w:tcPr>
          <w:p>
            <w:pPr>
              <w:spacing w:line="240" w:lineRule="exact"/>
              <w:jc w:val="center"/>
              <w:rPr>
                <w:rFonts w:ascii="Times New Roman" w:hAnsi="Times New Roman" w:eastAsia="仿宋_GB2312" w:cs="Times New Roman"/>
                <w:sz w:val="24"/>
                <w:szCs w:val="24"/>
              </w:rPr>
            </w:pPr>
          </w:p>
        </w:tc>
        <w:tc>
          <w:tcPr>
            <w:tcW w:w="708" w:type="dxa"/>
            <w:vAlign w:val="center"/>
          </w:tcPr>
          <w:p>
            <w:pPr>
              <w:spacing w:line="240" w:lineRule="exact"/>
              <w:jc w:val="center"/>
              <w:rPr>
                <w:rFonts w:ascii="Times New Roman" w:hAnsi="Times New Roman" w:eastAsia="仿宋_GB2312" w:cs="Times New Roman"/>
                <w:sz w:val="24"/>
                <w:szCs w:val="24"/>
              </w:rPr>
            </w:pPr>
          </w:p>
        </w:tc>
        <w:tc>
          <w:tcPr>
            <w:tcW w:w="709" w:type="dxa"/>
            <w:vAlign w:val="center"/>
          </w:tcPr>
          <w:p>
            <w:pPr>
              <w:spacing w:line="240" w:lineRule="exact"/>
              <w:jc w:val="center"/>
              <w:rPr>
                <w:rFonts w:ascii="Times New Roman" w:hAnsi="Times New Roman" w:eastAsia="仿宋_GB2312" w:cs="Times New Roman"/>
                <w:sz w:val="24"/>
                <w:szCs w:val="24"/>
              </w:rPr>
            </w:pPr>
          </w:p>
        </w:tc>
        <w:tc>
          <w:tcPr>
            <w:tcW w:w="709" w:type="dxa"/>
            <w:vAlign w:val="center"/>
          </w:tcPr>
          <w:p>
            <w:pPr>
              <w:spacing w:line="240" w:lineRule="exact"/>
              <w:jc w:val="center"/>
              <w:rPr>
                <w:rFonts w:ascii="Times New Roman" w:hAnsi="Times New Roman" w:eastAsia="仿宋_GB2312" w:cs="Times New Roman"/>
                <w:sz w:val="24"/>
                <w:szCs w:val="24"/>
              </w:rPr>
            </w:pPr>
          </w:p>
        </w:tc>
        <w:tc>
          <w:tcPr>
            <w:tcW w:w="863" w:type="dxa"/>
            <w:vAlign w:val="center"/>
          </w:tcPr>
          <w:p>
            <w:pPr>
              <w:spacing w:line="240" w:lineRule="exact"/>
              <w:jc w:val="center"/>
              <w:rPr>
                <w:rFonts w:ascii="Times New Roman" w:hAnsi="Times New Roman" w:eastAsia="仿宋_GB2312" w:cs="Times New Roman"/>
                <w:sz w:val="24"/>
                <w:szCs w:val="24"/>
              </w:rPr>
            </w:pPr>
          </w:p>
        </w:tc>
        <w:tc>
          <w:tcPr>
            <w:tcW w:w="696" w:type="dxa"/>
            <w:vAlign w:val="center"/>
          </w:tcPr>
          <w:p>
            <w:pPr>
              <w:spacing w:line="240" w:lineRule="exact"/>
              <w:jc w:val="center"/>
              <w:rPr>
                <w:rFonts w:ascii="Times New Roman" w:hAnsi="Times New Roman" w:eastAsia="仿宋_GB2312" w:cs="Times New Roman"/>
                <w:sz w:val="24"/>
                <w:szCs w:val="24"/>
              </w:rPr>
            </w:pPr>
          </w:p>
        </w:tc>
        <w:tc>
          <w:tcPr>
            <w:tcW w:w="709" w:type="dxa"/>
            <w:vAlign w:val="center"/>
          </w:tcPr>
          <w:p>
            <w:pPr>
              <w:spacing w:line="240" w:lineRule="exact"/>
              <w:jc w:val="center"/>
              <w:rPr>
                <w:rFonts w:ascii="Times New Roman" w:hAnsi="Times New Roman" w:eastAsia="仿宋_GB2312" w:cs="Times New Roman"/>
                <w:sz w:val="24"/>
                <w:szCs w:val="24"/>
              </w:rPr>
            </w:pPr>
          </w:p>
        </w:tc>
        <w:tc>
          <w:tcPr>
            <w:tcW w:w="871" w:type="dxa"/>
            <w:vAlign w:val="center"/>
          </w:tcPr>
          <w:p>
            <w:pPr>
              <w:spacing w:line="240" w:lineRule="exact"/>
              <w:jc w:val="center"/>
              <w:rPr>
                <w:rFonts w:ascii="Times New Roman" w:hAnsi="Times New Roman" w:eastAsia="仿宋_GB2312" w:cs="Times New Roman"/>
                <w:sz w:val="24"/>
                <w:szCs w:val="24"/>
              </w:rPr>
            </w:pPr>
          </w:p>
        </w:tc>
        <w:tc>
          <w:tcPr>
            <w:tcW w:w="758" w:type="dxa"/>
            <w:vAlign w:val="center"/>
          </w:tcPr>
          <w:p>
            <w:pPr>
              <w:spacing w:line="240" w:lineRule="exact"/>
              <w:jc w:val="center"/>
              <w:rPr>
                <w:rFonts w:ascii="Times New Roman" w:hAnsi="Times New Roman" w:eastAsia="仿宋_GB2312" w:cs="Times New Roman"/>
                <w:sz w:val="24"/>
                <w:szCs w:val="24"/>
              </w:rPr>
            </w:pPr>
          </w:p>
        </w:tc>
        <w:tc>
          <w:tcPr>
            <w:tcW w:w="758" w:type="dxa"/>
            <w:vAlign w:val="center"/>
          </w:tcPr>
          <w:p>
            <w:pPr>
              <w:spacing w:line="240" w:lineRule="exact"/>
              <w:jc w:val="center"/>
              <w:rPr>
                <w:rFonts w:ascii="Times New Roman" w:hAnsi="Times New Roman" w:eastAsia="仿宋_GB2312" w:cs="Times New Roman"/>
                <w:sz w:val="24"/>
                <w:szCs w:val="24"/>
              </w:rPr>
            </w:pPr>
          </w:p>
        </w:tc>
        <w:tc>
          <w:tcPr>
            <w:tcW w:w="760" w:type="dxa"/>
            <w:vAlign w:val="center"/>
          </w:tcPr>
          <w:p>
            <w:pPr>
              <w:spacing w:line="240" w:lineRule="exact"/>
              <w:jc w:val="center"/>
              <w:rPr>
                <w:rFonts w:ascii="Times New Roman" w:hAnsi="Times New Roman" w:eastAsia="仿宋_GB2312" w:cs="Times New Roman"/>
                <w:sz w:val="24"/>
                <w:szCs w:val="24"/>
              </w:rPr>
            </w:pPr>
          </w:p>
        </w:tc>
        <w:tc>
          <w:tcPr>
            <w:tcW w:w="680" w:type="dxa"/>
            <w:vAlign w:val="center"/>
          </w:tcPr>
          <w:p>
            <w:pPr>
              <w:spacing w:line="240" w:lineRule="exact"/>
              <w:jc w:val="center"/>
              <w:rPr>
                <w:rFonts w:ascii="Times New Roman" w:hAnsi="Times New Roman" w:eastAsia="仿宋_GB2312" w:cs="Times New Roman"/>
                <w:sz w:val="24"/>
                <w:szCs w:val="24"/>
              </w:rPr>
            </w:pPr>
          </w:p>
        </w:tc>
        <w:tc>
          <w:tcPr>
            <w:tcW w:w="836" w:type="dxa"/>
            <w:vAlign w:val="center"/>
          </w:tcPr>
          <w:p>
            <w:pPr>
              <w:spacing w:line="24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1541" w:hRule="atLeast"/>
        </w:trPr>
        <w:tc>
          <w:tcPr>
            <w:tcW w:w="871" w:type="dxa"/>
            <w:vAlign w:val="center"/>
          </w:tcPr>
          <w:p>
            <w:pPr>
              <w:spacing w:line="24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X</w:t>
            </w:r>
            <w:r>
              <w:rPr>
                <w:rFonts w:ascii="Times New Roman" w:hAnsi="Times New Roman" w:eastAsia="仿宋_GB2312" w:cs="Times New Roman"/>
                <w:sz w:val="22"/>
              </w:rPr>
              <w:t>X</w:t>
            </w:r>
            <w:r>
              <w:rPr>
                <w:rFonts w:hint="eastAsia" w:ascii="Times New Roman" w:hAnsi="Times New Roman" w:eastAsia="仿宋_GB2312" w:cs="Times New Roman"/>
                <w:sz w:val="22"/>
              </w:rPr>
              <w:t>县</w:t>
            </w:r>
          </w:p>
        </w:tc>
        <w:tc>
          <w:tcPr>
            <w:tcW w:w="761" w:type="dxa"/>
            <w:vAlign w:val="center"/>
          </w:tcPr>
          <w:p>
            <w:pPr>
              <w:spacing w:line="240" w:lineRule="exact"/>
              <w:jc w:val="center"/>
              <w:rPr>
                <w:rFonts w:ascii="Times New Roman" w:hAnsi="Times New Roman" w:eastAsia="仿宋_GB2312" w:cs="Times New Roman"/>
                <w:sz w:val="24"/>
                <w:szCs w:val="24"/>
              </w:rPr>
            </w:pPr>
          </w:p>
        </w:tc>
        <w:tc>
          <w:tcPr>
            <w:tcW w:w="761" w:type="dxa"/>
            <w:vAlign w:val="center"/>
          </w:tcPr>
          <w:p>
            <w:pPr>
              <w:spacing w:line="240" w:lineRule="exact"/>
              <w:jc w:val="center"/>
              <w:rPr>
                <w:rFonts w:ascii="Times New Roman" w:hAnsi="Times New Roman" w:eastAsia="仿宋_GB2312" w:cs="Times New Roman"/>
                <w:sz w:val="24"/>
                <w:szCs w:val="24"/>
              </w:rPr>
            </w:pPr>
          </w:p>
        </w:tc>
        <w:tc>
          <w:tcPr>
            <w:tcW w:w="760" w:type="dxa"/>
            <w:vAlign w:val="center"/>
          </w:tcPr>
          <w:p>
            <w:pPr>
              <w:spacing w:line="240" w:lineRule="exact"/>
              <w:jc w:val="center"/>
              <w:rPr>
                <w:rFonts w:ascii="Times New Roman" w:hAnsi="Times New Roman" w:eastAsia="仿宋_GB2312" w:cs="Times New Roman"/>
                <w:sz w:val="24"/>
                <w:szCs w:val="24"/>
              </w:rPr>
            </w:pPr>
          </w:p>
        </w:tc>
        <w:tc>
          <w:tcPr>
            <w:tcW w:w="759" w:type="dxa"/>
            <w:vAlign w:val="center"/>
          </w:tcPr>
          <w:p>
            <w:pPr>
              <w:spacing w:line="240" w:lineRule="exact"/>
              <w:jc w:val="center"/>
              <w:rPr>
                <w:rFonts w:ascii="Times New Roman" w:hAnsi="Times New Roman" w:eastAsia="仿宋_GB2312" w:cs="Times New Roman"/>
                <w:sz w:val="24"/>
                <w:szCs w:val="24"/>
              </w:rPr>
            </w:pPr>
          </w:p>
        </w:tc>
        <w:tc>
          <w:tcPr>
            <w:tcW w:w="759" w:type="dxa"/>
            <w:vAlign w:val="center"/>
          </w:tcPr>
          <w:p>
            <w:pPr>
              <w:spacing w:line="240" w:lineRule="exact"/>
              <w:jc w:val="center"/>
              <w:rPr>
                <w:rFonts w:ascii="Times New Roman" w:hAnsi="Times New Roman" w:eastAsia="仿宋_GB2312" w:cs="Times New Roman"/>
                <w:sz w:val="24"/>
                <w:szCs w:val="24"/>
              </w:rPr>
            </w:pPr>
          </w:p>
        </w:tc>
        <w:tc>
          <w:tcPr>
            <w:tcW w:w="761" w:type="dxa"/>
            <w:vAlign w:val="center"/>
          </w:tcPr>
          <w:p>
            <w:pPr>
              <w:spacing w:line="240" w:lineRule="exact"/>
              <w:jc w:val="center"/>
              <w:rPr>
                <w:rFonts w:ascii="Times New Roman" w:hAnsi="Times New Roman" w:eastAsia="仿宋_GB2312" w:cs="Times New Roman"/>
                <w:sz w:val="24"/>
                <w:szCs w:val="24"/>
              </w:rPr>
            </w:pPr>
          </w:p>
        </w:tc>
        <w:tc>
          <w:tcPr>
            <w:tcW w:w="806" w:type="dxa"/>
            <w:vAlign w:val="center"/>
          </w:tcPr>
          <w:p>
            <w:pPr>
              <w:spacing w:line="240" w:lineRule="exact"/>
              <w:jc w:val="center"/>
              <w:rPr>
                <w:rFonts w:ascii="Times New Roman" w:hAnsi="Times New Roman" w:eastAsia="仿宋_GB2312" w:cs="Times New Roman"/>
                <w:sz w:val="24"/>
                <w:szCs w:val="24"/>
              </w:rPr>
            </w:pPr>
          </w:p>
        </w:tc>
        <w:tc>
          <w:tcPr>
            <w:tcW w:w="708" w:type="dxa"/>
            <w:vAlign w:val="center"/>
          </w:tcPr>
          <w:p>
            <w:pPr>
              <w:spacing w:line="240" w:lineRule="exact"/>
              <w:jc w:val="center"/>
              <w:rPr>
                <w:rFonts w:ascii="Times New Roman" w:hAnsi="Times New Roman" w:eastAsia="仿宋_GB2312" w:cs="Times New Roman"/>
                <w:sz w:val="24"/>
                <w:szCs w:val="24"/>
              </w:rPr>
            </w:pPr>
          </w:p>
        </w:tc>
        <w:tc>
          <w:tcPr>
            <w:tcW w:w="709" w:type="dxa"/>
            <w:vAlign w:val="center"/>
          </w:tcPr>
          <w:p>
            <w:pPr>
              <w:spacing w:line="240" w:lineRule="exact"/>
              <w:jc w:val="center"/>
              <w:rPr>
                <w:rFonts w:ascii="Times New Roman" w:hAnsi="Times New Roman" w:eastAsia="仿宋_GB2312" w:cs="Times New Roman"/>
                <w:sz w:val="24"/>
                <w:szCs w:val="24"/>
              </w:rPr>
            </w:pPr>
          </w:p>
        </w:tc>
        <w:tc>
          <w:tcPr>
            <w:tcW w:w="709" w:type="dxa"/>
            <w:vAlign w:val="center"/>
          </w:tcPr>
          <w:p>
            <w:pPr>
              <w:spacing w:line="240" w:lineRule="exact"/>
              <w:jc w:val="center"/>
              <w:rPr>
                <w:rFonts w:ascii="Times New Roman" w:hAnsi="Times New Roman" w:eastAsia="仿宋_GB2312" w:cs="Times New Roman"/>
                <w:sz w:val="24"/>
                <w:szCs w:val="24"/>
              </w:rPr>
            </w:pPr>
          </w:p>
        </w:tc>
        <w:tc>
          <w:tcPr>
            <w:tcW w:w="863" w:type="dxa"/>
            <w:vAlign w:val="center"/>
          </w:tcPr>
          <w:p>
            <w:pPr>
              <w:spacing w:line="240" w:lineRule="exact"/>
              <w:jc w:val="center"/>
              <w:rPr>
                <w:rFonts w:ascii="Times New Roman" w:hAnsi="Times New Roman" w:eastAsia="仿宋_GB2312" w:cs="Times New Roman"/>
                <w:sz w:val="24"/>
                <w:szCs w:val="24"/>
              </w:rPr>
            </w:pPr>
          </w:p>
        </w:tc>
        <w:tc>
          <w:tcPr>
            <w:tcW w:w="696" w:type="dxa"/>
            <w:vAlign w:val="center"/>
          </w:tcPr>
          <w:p>
            <w:pPr>
              <w:spacing w:line="240" w:lineRule="exact"/>
              <w:jc w:val="center"/>
              <w:rPr>
                <w:rFonts w:ascii="Times New Roman" w:hAnsi="Times New Roman" w:eastAsia="仿宋_GB2312" w:cs="Times New Roman"/>
                <w:sz w:val="24"/>
                <w:szCs w:val="24"/>
              </w:rPr>
            </w:pPr>
          </w:p>
        </w:tc>
        <w:tc>
          <w:tcPr>
            <w:tcW w:w="709" w:type="dxa"/>
            <w:vAlign w:val="center"/>
          </w:tcPr>
          <w:p>
            <w:pPr>
              <w:spacing w:line="240" w:lineRule="exact"/>
              <w:jc w:val="center"/>
              <w:rPr>
                <w:rFonts w:ascii="Times New Roman" w:hAnsi="Times New Roman" w:eastAsia="仿宋_GB2312" w:cs="Times New Roman"/>
                <w:sz w:val="24"/>
                <w:szCs w:val="24"/>
              </w:rPr>
            </w:pPr>
          </w:p>
        </w:tc>
        <w:tc>
          <w:tcPr>
            <w:tcW w:w="871" w:type="dxa"/>
            <w:vAlign w:val="center"/>
          </w:tcPr>
          <w:p>
            <w:pPr>
              <w:spacing w:line="240" w:lineRule="exact"/>
              <w:jc w:val="center"/>
              <w:rPr>
                <w:rFonts w:ascii="Times New Roman" w:hAnsi="Times New Roman" w:eastAsia="仿宋_GB2312" w:cs="Times New Roman"/>
                <w:sz w:val="24"/>
                <w:szCs w:val="24"/>
              </w:rPr>
            </w:pPr>
          </w:p>
        </w:tc>
        <w:tc>
          <w:tcPr>
            <w:tcW w:w="758" w:type="dxa"/>
            <w:vAlign w:val="center"/>
          </w:tcPr>
          <w:p>
            <w:pPr>
              <w:spacing w:line="240" w:lineRule="exact"/>
              <w:jc w:val="center"/>
              <w:rPr>
                <w:rFonts w:ascii="Times New Roman" w:hAnsi="Times New Roman" w:eastAsia="仿宋_GB2312" w:cs="Times New Roman"/>
                <w:sz w:val="24"/>
                <w:szCs w:val="24"/>
              </w:rPr>
            </w:pPr>
          </w:p>
        </w:tc>
        <w:tc>
          <w:tcPr>
            <w:tcW w:w="758" w:type="dxa"/>
            <w:vAlign w:val="center"/>
          </w:tcPr>
          <w:p>
            <w:pPr>
              <w:spacing w:line="240" w:lineRule="exact"/>
              <w:jc w:val="center"/>
              <w:rPr>
                <w:rFonts w:ascii="Times New Roman" w:hAnsi="Times New Roman" w:eastAsia="仿宋_GB2312" w:cs="Times New Roman"/>
                <w:sz w:val="24"/>
                <w:szCs w:val="24"/>
              </w:rPr>
            </w:pPr>
          </w:p>
        </w:tc>
        <w:tc>
          <w:tcPr>
            <w:tcW w:w="760" w:type="dxa"/>
            <w:vAlign w:val="center"/>
          </w:tcPr>
          <w:p>
            <w:pPr>
              <w:spacing w:line="240" w:lineRule="exact"/>
              <w:jc w:val="center"/>
              <w:rPr>
                <w:rFonts w:ascii="Times New Roman" w:hAnsi="Times New Roman" w:eastAsia="仿宋_GB2312" w:cs="Times New Roman"/>
                <w:sz w:val="24"/>
                <w:szCs w:val="24"/>
              </w:rPr>
            </w:pPr>
          </w:p>
        </w:tc>
        <w:tc>
          <w:tcPr>
            <w:tcW w:w="680" w:type="dxa"/>
            <w:vAlign w:val="center"/>
          </w:tcPr>
          <w:p>
            <w:pPr>
              <w:spacing w:line="240" w:lineRule="exact"/>
              <w:jc w:val="center"/>
              <w:rPr>
                <w:rFonts w:ascii="Times New Roman" w:hAnsi="Times New Roman" w:eastAsia="仿宋_GB2312" w:cs="Times New Roman"/>
                <w:sz w:val="24"/>
                <w:szCs w:val="24"/>
              </w:rPr>
            </w:pPr>
          </w:p>
        </w:tc>
        <w:tc>
          <w:tcPr>
            <w:tcW w:w="836" w:type="dxa"/>
            <w:vAlign w:val="center"/>
          </w:tcPr>
          <w:p>
            <w:pPr>
              <w:spacing w:line="240" w:lineRule="exact"/>
              <w:jc w:val="center"/>
              <w:rPr>
                <w:rFonts w:ascii="Times New Roman" w:hAnsi="Times New Roman" w:eastAsia="仿宋_GB2312" w:cs="Times New Roman"/>
                <w:sz w:val="24"/>
                <w:szCs w:val="24"/>
              </w:rPr>
            </w:pPr>
          </w:p>
        </w:tc>
      </w:tr>
    </w:tbl>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393A"/>
    <w:rsid w:val="00D77BAC"/>
    <w:rsid w:val="00FD3304"/>
    <w:rsid w:val="0115734F"/>
    <w:rsid w:val="01DB3B92"/>
    <w:rsid w:val="02597ECB"/>
    <w:rsid w:val="027337BF"/>
    <w:rsid w:val="02B74B72"/>
    <w:rsid w:val="02EC45EE"/>
    <w:rsid w:val="03674D58"/>
    <w:rsid w:val="039250B0"/>
    <w:rsid w:val="03CC065B"/>
    <w:rsid w:val="042774AB"/>
    <w:rsid w:val="05304645"/>
    <w:rsid w:val="054E4061"/>
    <w:rsid w:val="054F3F77"/>
    <w:rsid w:val="06354CA5"/>
    <w:rsid w:val="06364C7A"/>
    <w:rsid w:val="06380D89"/>
    <w:rsid w:val="06C45BAB"/>
    <w:rsid w:val="07526280"/>
    <w:rsid w:val="07815A8C"/>
    <w:rsid w:val="07D05FC7"/>
    <w:rsid w:val="082230B9"/>
    <w:rsid w:val="082B477F"/>
    <w:rsid w:val="08816774"/>
    <w:rsid w:val="089E622F"/>
    <w:rsid w:val="09797C81"/>
    <w:rsid w:val="097E45C4"/>
    <w:rsid w:val="09831095"/>
    <w:rsid w:val="09D670F2"/>
    <w:rsid w:val="09EB5684"/>
    <w:rsid w:val="0A7B17A6"/>
    <w:rsid w:val="0B153AEF"/>
    <w:rsid w:val="0B230EC9"/>
    <w:rsid w:val="0B28239F"/>
    <w:rsid w:val="0B643E2C"/>
    <w:rsid w:val="0BD343CD"/>
    <w:rsid w:val="0BE24AE7"/>
    <w:rsid w:val="0BE52473"/>
    <w:rsid w:val="0CC951E6"/>
    <w:rsid w:val="0D9A2B15"/>
    <w:rsid w:val="0DE80FBB"/>
    <w:rsid w:val="10EE4EC4"/>
    <w:rsid w:val="10FA0F34"/>
    <w:rsid w:val="12223F3C"/>
    <w:rsid w:val="12506AF5"/>
    <w:rsid w:val="13D47FA7"/>
    <w:rsid w:val="13D86B05"/>
    <w:rsid w:val="13EF232D"/>
    <w:rsid w:val="145411A8"/>
    <w:rsid w:val="14A463E4"/>
    <w:rsid w:val="14D02CB9"/>
    <w:rsid w:val="14ED08BE"/>
    <w:rsid w:val="15900F7D"/>
    <w:rsid w:val="15946424"/>
    <w:rsid w:val="165E338A"/>
    <w:rsid w:val="16A62ED0"/>
    <w:rsid w:val="174C2F4F"/>
    <w:rsid w:val="177C51F3"/>
    <w:rsid w:val="17831C2C"/>
    <w:rsid w:val="17905A2C"/>
    <w:rsid w:val="17A7561B"/>
    <w:rsid w:val="17C2752A"/>
    <w:rsid w:val="182F30CF"/>
    <w:rsid w:val="18911746"/>
    <w:rsid w:val="1A6F0BA9"/>
    <w:rsid w:val="1A7A163D"/>
    <w:rsid w:val="1B4A4AAE"/>
    <w:rsid w:val="1B7D5562"/>
    <w:rsid w:val="1D1A0543"/>
    <w:rsid w:val="1D2A64A2"/>
    <w:rsid w:val="1D3B7121"/>
    <w:rsid w:val="1DAB4D5F"/>
    <w:rsid w:val="1DFC79C5"/>
    <w:rsid w:val="1E770491"/>
    <w:rsid w:val="1E7C1A52"/>
    <w:rsid w:val="1EB22AAF"/>
    <w:rsid w:val="1EBB6480"/>
    <w:rsid w:val="1ECB664C"/>
    <w:rsid w:val="1F443338"/>
    <w:rsid w:val="1F453B14"/>
    <w:rsid w:val="1F8F342B"/>
    <w:rsid w:val="1FAE79E4"/>
    <w:rsid w:val="1FB85873"/>
    <w:rsid w:val="1FE92E23"/>
    <w:rsid w:val="201C533C"/>
    <w:rsid w:val="20D27D12"/>
    <w:rsid w:val="210727B5"/>
    <w:rsid w:val="21352CD5"/>
    <w:rsid w:val="21782F65"/>
    <w:rsid w:val="21F169CB"/>
    <w:rsid w:val="23E7068C"/>
    <w:rsid w:val="24523313"/>
    <w:rsid w:val="245B45AE"/>
    <w:rsid w:val="24CB6377"/>
    <w:rsid w:val="252E1A0F"/>
    <w:rsid w:val="25516AFC"/>
    <w:rsid w:val="256D1845"/>
    <w:rsid w:val="2677072E"/>
    <w:rsid w:val="26AB1BCC"/>
    <w:rsid w:val="26E563F0"/>
    <w:rsid w:val="277662F8"/>
    <w:rsid w:val="28C44F8C"/>
    <w:rsid w:val="29336225"/>
    <w:rsid w:val="29862DF1"/>
    <w:rsid w:val="29AA6E40"/>
    <w:rsid w:val="29D5393B"/>
    <w:rsid w:val="2A4461BB"/>
    <w:rsid w:val="2AAF67CF"/>
    <w:rsid w:val="2AB73349"/>
    <w:rsid w:val="2AE76F7F"/>
    <w:rsid w:val="2B0B74C7"/>
    <w:rsid w:val="2B486F06"/>
    <w:rsid w:val="2B6161D4"/>
    <w:rsid w:val="2B6F0EC4"/>
    <w:rsid w:val="2BF357BE"/>
    <w:rsid w:val="2C3B20E9"/>
    <w:rsid w:val="2C723FA4"/>
    <w:rsid w:val="2CDF119A"/>
    <w:rsid w:val="2CE413C6"/>
    <w:rsid w:val="2D2E28CB"/>
    <w:rsid w:val="2D9218B6"/>
    <w:rsid w:val="2DAB080A"/>
    <w:rsid w:val="2DBF1CA8"/>
    <w:rsid w:val="2E382343"/>
    <w:rsid w:val="2ECA6994"/>
    <w:rsid w:val="2ED43BB5"/>
    <w:rsid w:val="2F03620A"/>
    <w:rsid w:val="2F0A7EF4"/>
    <w:rsid w:val="2F871FF4"/>
    <w:rsid w:val="2FE842FD"/>
    <w:rsid w:val="2FF54D5F"/>
    <w:rsid w:val="306E70E5"/>
    <w:rsid w:val="30A06706"/>
    <w:rsid w:val="30EB5661"/>
    <w:rsid w:val="311A3BC1"/>
    <w:rsid w:val="3162515B"/>
    <w:rsid w:val="317C4BEF"/>
    <w:rsid w:val="31A2325C"/>
    <w:rsid w:val="31E81002"/>
    <w:rsid w:val="31EE6EFB"/>
    <w:rsid w:val="32095270"/>
    <w:rsid w:val="321C5C7B"/>
    <w:rsid w:val="32416300"/>
    <w:rsid w:val="32AA5574"/>
    <w:rsid w:val="32B62908"/>
    <w:rsid w:val="32C963EC"/>
    <w:rsid w:val="33413213"/>
    <w:rsid w:val="3345141E"/>
    <w:rsid w:val="338561D4"/>
    <w:rsid w:val="33EA6E6D"/>
    <w:rsid w:val="34F5380F"/>
    <w:rsid w:val="35655A77"/>
    <w:rsid w:val="35F51522"/>
    <w:rsid w:val="361C2C64"/>
    <w:rsid w:val="366428A1"/>
    <w:rsid w:val="368A1FE2"/>
    <w:rsid w:val="36A75485"/>
    <w:rsid w:val="36BE65F6"/>
    <w:rsid w:val="36D63DEF"/>
    <w:rsid w:val="37354439"/>
    <w:rsid w:val="373E4CF6"/>
    <w:rsid w:val="377A2D73"/>
    <w:rsid w:val="37877E5A"/>
    <w:rsid w:val="37CA5A34"/>
    <w:rsid w:val="37FB0691"/>
    <w:rsid w:val="38271C5F"/>
    <w:rsid w:val="38520D5D"/>
    <w:rsid w:val="38592C3E"/>
    <w:rsid w:val="38944146"/>
    <w:rsid w:val="392B5378"/>
    <w:rsid w:val="395417BD"/>
    <w:rsid w:val="39B93B73"/>
    <w:rsid w:val="39D433FE"/>
    <w:rsid w:val="3A09617F"/>
    <w:rsid w:val="3A590EFE"/>
    <w:rsid w:val="3AC518E9"/>
    <w:rsid w:val="3ACD46A9"/>
    <w:rsid w:val="3AD73BCA"/>
    <w:rsid w:val="3AF10382"/>
    <w:rsid w:val="3AFC1E02"/>
    <w:rsid w:val="3B03463A"/>
    <w:rsid w:val="3B4920B7"/>
    <w:rsid w:val="3B4A0B62"/>
    <w:rsid w:val="3B5D1CDD"/>
    <w:rsid w:val="3BE96339"/>
    <w:rsid w:val="3C301EA2"/>
    <w:rsid w:val="3CFB2C13"/>
    <w:rsid w:val="3CFF55EF"/>
    <w:rsid w:val="3D4A2E5C"/>
    <w:rsid w:val="3D8E328F"/>
    <w:rsid w:val="3DAD7EC7"/>
    <w:rsid w:val="3DB90DD5"/>
    <w:rsid w:val="3EE00412"/>
    <w:rsid w:val="3F044255"/>
    <w:rsid w:val="3FB61D93"/>
    <w:rsid w:val="3FE67F9D"/>
    <w:rsid w:val="3FEE04D2"/>
    <w:rsid w:val="40122101"/>
    <w:rsid w:val="408720C3"/>
    <w:rsid w:val="411D3124"/>
    <w:rsid w:val="41992A00"/>
    <w:rsid w:val="41BD06CD"/>
    <w:rsid w:val="41D969CC"/>
    <w:rsid w:val="4225530B"/>
    <w:rsid w:val="42CC37EE"/>
    <w:rsid w:val="42DB2D5F"/>
    <w:rsid w:val="42E24CCC"/>
    <w:rsid w:val="43093C7F"/>
    <w:rsid w:val="43CD47F5"/>
    <w:rsid w:val="43E11B90"/>
    <w:rsid w:val="441B5885"/>
    <w:rsid w:val="443C11F7"/>
    <w:rsid w:val="4450404F"/>
    <w:rsid w:val="44701D27"/>
    <w:rsid w:val="44A43A7E"/>
    <w:rsid w:val="44B82743"/>
    <w:rsid w:val="44FE1566"/>
    <w:rsid w:val="45170FAB"/>
    <w:rsid w:val="454103E3"/>
    <w:rsid w:val="457B421B"/>
    <w:rsid w:val="45A80B88"/>
    <w:rsid w:val="4688582E"/>
    <w:rsid w:val="46942C21"/>
    <w:rsid w:val="46CB1B93"/>
    <w:rsid w:val="46FC3F32"/>
    <w:rsid w:val="474D6235"/>
    <w:rsid w:val="47661076"/>
    <w:rsid w:val="47703994"/>
    <w:rsid w:val="484863BA"/>
    <w:rsid w:val="4A74408A"/>
    <w:rsid w:val="4A776C91"/>
    <w:rsid w:val="4AA667F3"/>
    <w:rsid w:val="4AE81369"/>
    <w:rsid w:val="4C230486"/>
    <w:rsid w:val="4C3B320E"/>
    <w:rsid w:val="4C8144FF"/>
    <w:rsid w:val="4C8B5FFD"/>
    <w:rsid w:val="4CB76309"/>
    <w:rsid w:val="4CC9093A"/>
    <w:rsid w:val="4D122188"/>
    <w:rsid w:val="4D443CCB"/>
    <w:rsid w:val="4D716F22"/>
    <w:rsid w:val="4DBF08F9"/>
    <w:rsid w:val="4DD51DE5"/>
    <w:rsid w:val="4E1511BD"/>
    <w:rsid w:val="4E3A360E"/>
    <w:rsid w:val="4E816DE9"/>
    <w:rsid w:val="4EAF6D94"/>
    <w:rsid w:val="4EFB19E6"/>
    <w:rsid w:val="4FF721FE"/>
    <w:rsid w:val="51391AE9"/>
    <w:rsid w:val="51AF0378"/>
    <w:rsid w:val="51BA4BA4"/>
    <w:rsid w:val="5201029B"/>
    <w:rsid w:val="52102A79"/>
    <w:rsid w:val="52124AD6"/>
    <w:rsid w:val="52162F37"/>
    <w:rsid w:val="526848EF"/>
    <w:rsid w:val="528D6CE7"/>
    <w:rsid w:val="52CB54F8"/>
    <w:rsid w:val="53012357"/>
    <w:rsid w:val="53251CE0"/>
    <w:rsid w:val="5333079B"/>
    <w:rsid w:val="538F5BE5"/>
    <w:rsid w:val="53F74247"/>
    <w:rsid w:val="54347AEB"/>
    <w:rsid w:val="547E6ACD"/>
    <w:rsid w:val="548464DB"/>
    <w:rsid w:val="56144025"/>
    <w:rsid w:val="561D16BF"/>
    <w:rsid w:val="56BC4A41"/>
    <w:rsid w:val="56D85068"/>
    <w:rsid w:val="56FF2B9A"/>
    <w:rsid w:val="5778329F"/>
    <w:rsid w:val="57A56825"/>
    <w:rsid w:val="57C36809"/>
    <w:rsid w:val="594404BC"/>
    <w:rsid w:val="595262AB"/>
    <w:rsid w:val="5A4E2F16"/>
    <w:rsid w:val="5A873EDB"/>
    <w:rsid w:val="5B39458D"/>
    <w:rsid w:val="5B521DE7"/>
    <w:rsid w:val="5B765FF6"/>
    <w:rsid w:val="5B781CAB"/>
    <w:rsid w:val="5BB13738"/>
    <w:rsid w:val="5BB23786"/>
    <w:rsid w:val="5CAB7A80"/>
    <w:rsid w:val="5CDD2C78"/>
    <w:rsid w:val="5CE74AAD"/>
    <w:rsid w:val="5CFE7C26"/>
    <w:rsid w:val="5D0B1834"/>
    <w:rsid w:val="5D393C3E"/>
    <w:rsid w:val="5D6B4286"/>
    <w:rsid w:val="5D871D67"/>
    <w:rsid w:val="5D994D24"/>
    <w:rsid w:val="5DA444BD"/>
    <w:rsid w:val="5E3917C6"/>
    <w:rsid w:val="5EAC3721"/>
    <w:rsid w:val="5F224A78"/>
    <w:rsid w:val="5FAB5D42"/>
    <w:rsid w:val="5FF42EA1"/>
    <w:rsid w:val="603C6FF9"/>
    <w:rsid w:val="60417528"/>
    <w:rsid w:val="6085682F"/>
    <w:rsid w:val="60C5510B"/>
    <w:rsid w:val="60F1054F"/>
    <w:rsid w:val="61395BD1"/>
    <w:rsid w:val="61EE0F5D"/>
    <w:rsid w:val="622A7FD1"/>
    <w:rsid w:val="62A878E7"/>
    <w:rsid w:val="62BC1C13"/>
    <w:rsid w:val="62C04D24"/>
    <w:rsid w:val="63AF64DB"/>
    <w:rsid w:val="64886866"/>
    <w:rsid w:val="64AD79B5"/>
    <w:rsid w:val="654C138B"/>
    <w:rsid w:val="656C7E69"/>
    <w:rsid w:val="657421B4"/>
    <w:rsid w:val="65A1316D"/>
    <w:rsid w:val="65AA6508"/>
    <w:rsid w:val="65AC747C"/>
    <w:rsid w:val="65DB199A"/>
    <w:rsid w:val="66287F41"/>
    <w:rsid w:val="662F765F"/>
    <w:rsid w:val="666875C2"/>
    <w:rsid w:val="66D83511"/>
    <w:rsid w:val="66EA5B8D"/>
    <w:rsid w:val="672976EB"/>
    <w:rsid w:val="679A14EB"/>
    <w:rsid w:val="67E973DD"/>
    <w:rsid w:val="682D3EF0"/>
    <w:rsid w:val="68BD65BC"/>
    <w:rsid w:val="68C25FB6"/>
    <w:rsid w:val="6A2A64AA"/>
    <w:rsid w:val="6AC34DEA"/>
    <w:rsid w:val="6BB80867"/>
    <w:rsid w:val="6CB87260"/>
    <w:rsid w:val="6CE50D72"/>
    <w:rsid w:val="6CE90870"/>
    <w:rsid w:val="6E412479"/>
    <w:rsid w:val="6EC8376B"/>
    <w:rsid w:val="6F48188C"/>
    <w:rsid w:val="70313F22"/>
    <w:rsid w:val="70CA39AF"/>
    <w:rsid w:val="7108486B"/>
    <w:rsid w:val="71200CC9"/>
    <w:rsid w:val="712D26E4"/>
    <w:rsid w:val="715D3C3D"/>
    <w:rsid w:val="71A27AEB"/>
    <w:rsid w:val="71DE686B"/>
    <w:rsid w:val="72266BEA"/>
    <w:rsid w:val="72C319B7"/>
    <w:rsid w:val="72F65E49"/>
    <w:rsid w:val="733134F9"/>
    <w:rsid w:val="735D727A"/>
    <w:rsid w:val="73762542"/>
    <w:rsid w:val="73846317"/>
    <w:rsid w:val="738E32C9"/>
    <w:rsid w:val="74AC6C30"/>
    <w:rsid w:val="75321EAE"/>
    <w:rsid w:val="75F05890"/>
    <w:rsid w:val="76A94801"/>
    <w:rsid w:val="76CE3079"/>
    <w:rsid w:val="77030827"/>
    <w:rsid w:val="77837AE1"/>
    <w:rsid w:val="784A774D"/>
    <w:rsid w:val="78762CDF"/>
    <w:rsid w:val="79490E58"/>
    <w:rsid w:val="79BD5476"/>
    <w:rsid w:val="79EF2CF4"/>
    <w:rsid w:val="7A0255ED"/>
    <w:rsid w:val="7B1B574C"/>
    <w:rsid w:val="7BEF18D8"/>
    <w:rsid w:val="7C0728D9"/>
    <w:rsid w:val="7C7A07CE"/>
    <w:rsid w:val="7D403EF9"/>
    <w:rsid w:val="7D936D04"/>
    <w:rsid w:val="7DF96D78"/>
    <w:rsid w:val="7DFE6C47"/>
    <w:rsid w:val="7F014EB4"/>
    <w:rsid w:val="7F252973"/>
    <w:rsid w:val="7F32714A"/>
    <w:rsid w:val="7F3E39B7"/>
    <w:rsid w:val="7F9E3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2023-03-31T08:16:00Z</dcterms:created>
  <dc:creator>Administrator</dc:creator>
  <cp:lastModifiedBy>三石成磊</cp:lastModifiedBy>
  <dcterms:modified xsi:type="dcterms:W3CDTF">2023-11-21T02:58:59Z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