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eastAsia="zh-CN"/>
        </w:rPr>
        <w:t>有的人</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第十三党支部、宣传科  李煜</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default" w:ascii="方正小标宋简体" w:hAnsi="方正小标宋简体" w:eastAsia="方正小标宋简体" w:cs="方正小标宋简体"/>
          <w:b w:val="0"/>
          <w:bCs w:val="0"/>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bookmarkStart w:id="0" w:name="_GoBack"/>
      <w:r>
        <w:rPr>
          <w:rFonts w:hint="eastAsia" w:ascii="仿宋_GB2312" w:hAnsi="仿宋_GB2312" w:eastAsia="仿宋_GB2312" w:cs="仿宋_GB2312"/>
          <w:color w:val="000000"/>
          <w:kern w:val="0"/>
          <w:sz w:val="32"/>
          <w:szCs w:val="32"/>
          <w:lang w:eastAsia="zh-CN"/>
        </w:rPr>
        <w:t>一位年近</w:t>
      </w:r>
      <w:r>
        <w:rPr>
          <w:rFonts w:hint="eastAsia" w:ascii="仿宋_GB2312" w:hAnsi="仿宋_GB2312" w:eastAsia="仿宋_GB2312" w:cs="仿宋_GB2312"/>
          <w:color w:val="000000"/>
          <w:kern w:val="0"/>
          <w:sz w:val="32"/>
          <w:szCs w:val="32"/>
          <w:lang w:val="en-US" w:eastAsia="zh-CN"/>
        </w:rPr>
        <w:t>63岁的老人独自站在汨罗江畔，他清楚，他的生命将走到尽头了，而比他的生命更早走到尽头的，是他的国家。后世的陈寅恪先生在另一位文学大家离去的时候曾惜叹道：“</w:t>
      </w:r>
      <w:r>
        <w:rPr>
          <w:rFonts w:hint="eastAsia" w:ascii="仿宋_GB2312" w:hAnsi="仿宋_GB2312" w:eastAsia="仿宋_GB2312" w:cs="仿宋_GB2312"/>
          <w:color w:val="000000"/>
          <w:kern w:val="0"/>
          <w:sz w:val="32"/>
          <w:szCs w:val="32"/>
          <w:lang w:eastAsia="zh-CN"/>
        </w:rPr>
        <w:t>凡一种文化值衰落之时，为此文化所化之人，必感苦痛，其表现此文化之程量愈宏，则其所受之苦痛亦愈甚；迨既达极深之度，殆非出于自杀无以求一己之心安而义尽也。</w:t>
      </w:r>
      <w:r>
        <w:rPr>
          <w:rFonts w:hint="eastAsia" w:ascii="仿宋_GB2312" w:hAnsi="仿宋_GB2312" w:eastAsia="仿宋_GB2312" w:cs="仿宋_GB2312"/>
          <w:color w:val="000000"/>
          <w:kern w:val="0"/>
          <w:sz w:val="32"/>
          <w:szCs w:val="32"/>
          <w:lang w:val="en-US" w:eastAsia="zh-CN"/>
        </w:rPr>
        <w:t>”所以当秦军攻破郢都时，他清楚地知道，他不得不走了。这一年是公元前278年，那位投江的老者，名叫屈原，后世把这一天记作了端午节。</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然而，屈原不会知道的是，在2199年后，同样是一个端午节，一位35岁的中年人也站在海岸边，他想着如今还在水深火热中的国家，如今还在苦苦挣扎的人们，他便苦痛万分。八国联军侵华，袁世凯称帝，张勋复辟，一次又一次的革命，一次又一次的“共和”，换来的却是一次又一次的独裁专政。“共和死啦”，他喃喃道，他明白，他与他的好友不同，他的眼睛已经无法看到出路，只有以死报国了。“抱歉了，老友，今后的路我不能再陪你走下去了......”这一年是1921年，这位最终选择蹈海明志的中年人，名叫易白沙，他的好友，是同为《新青年》主创的陈独秀。</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其实，如果易白沙再稍微等一等，他会看见一个崭新的政党将在上海和浙江嘉兴南湖的一条小船上成立，而一个操着他家乡口音的男人，会举起一团火，他会看见，那个男人手持着这团火焰，化身为东方的太阳，将那无边的黑暗彻底吞没。</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1927年8月6日，天已经很黑了，来自湖南的年轻代表毛泽东握着笔在纸上飞快地写着些什么，他的大脑飞速运转，这一年之中发生的事情太多太多了，又有大量的问题亟待解决，为了党，为了这个国家，他明白，自己必须要做些什么，手在动着，脑子里却不受控制地浮现出李大钊先生的身影，那位引领自己走上这条道路的导师，今后再也见不到他了，还有陈乔年，陈延年，想起自己与他们的第一次相遇，这位年轻代表不由得露出一抹微笑，还有，他在湖南的那些工农朋友们......他的眼神变得坚定，他暗暗攥紧了笔，他已经认识到了政权是由枪杆子中取得的，那些过去的错误，必须得纠正过来。</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而在这次大会中一个不太起眼的地方，一名党中央秘书正激动地听着各大代表的发言。因为要筹备这次会议，他第一个来到开会的地方，接待代表，安排食宿，负责安全。他明白，他的工作不容出错，所以他最早进入会场，最后一个离开，紧急会议只开了一天，他却在这里整整待了六天。这是他第一次参加中央级别的重要会议，听着苏联代表、翟秋白、毛泽东等人的发言，仿佛为自己的世界打开了一扇新的大门。“自己是否有一天也能与他们站在一起呢”，时年22岁的邓小平自言自语道。</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51年后，时任中国人民政治协商会议第五届全国委员会主席和中央副主席的邓小平长呼出一口气，他的手边放着一份发言稿，这是中共中央工作会议他将要发言的内容，看着封面上硕大的红色标题《解放思想，实事求是，团结一致向前看》，心里想着，是时候让重心转移到经济建设上来了，是时候让一切重回正轨了。一个足以使中国翻天覆地的念头，在他的脑海中悄然浮现，他的目光在南海流连了许久，于是，改革开放到来了。</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很多年以后，当先辈们一位又一位离去时，总会有一首诗歌在人们的耳旁回响：</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有的人活着，他已经死了；</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有的人死了，他还活着。</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有的人，骑在人民头上：“呵，我多伟大！” </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有的人，俯下身子给人民当牛马。</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有的人，把名字刻入石头，想“不朽”；</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有的人，情愿作野草，等着地下的火烧。</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有的人，他活着别人就不能活；</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有的人，他活着为了多数人更好地活。</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骑在人民头上的，人民把他摔垮；</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给人民作牛马的，人民永远记住他！</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把名字刻入石头的，名字比尸首烂得更早；</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只要春风吹到的地方，到处是青青的野草。</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他活着别人就不能活的人，他的下场可以看到；</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楷体_GB2312" w:hAnsi="楷体_GB2312" w:eastAsia="楷体_GB2312" w:cs="楷体_GB2312"/>
          <w:color w:val="000000"/>
          <w:kern w:val="0"/>
          <w:sz w:val="28"/>
          <w:szCs w:val="28"/>
          <w:lang w:val="en-US" w:eastAsia="zh-CN"/>
        </w:rPr>
      </w:pPr>
      <w:r>
        <w:rPr>
          <w:rFonts w:hint="eastAsia" w:ascii="楷体_GB2312" w:hAnsi="楷体_GB2312" w:eastAsia="楷体_GB2312" w:cs="楷体_GB2312"/>
          <w:color w:val="000000"/>
          <w:kern w:val="0"/>
          <w:sz w:val="28"/>
          <w:szCs w:val="28"/>
          <w:lang w:val="en-US" w:eastAsia="zh-CN"/>
        </w:rPr>
        <w:t>他活着为了多数人更好地活着的人，群众把他抬举得很高，很高。</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新时代的我们，生在红旗下，长在春风里，深刻铭记着“天下兴亡，匹夫有责”，也切身感受到“国家强大，人人受益”。这个世界上依然存在战火纷飞，存在枪林弹雨，存在弱肉强食，存在居无定所，存在食不果腹……也许我们并非生活在一个和平的大环境下，但确实是生活在一个和平的国家里。</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何其有幸，生于华夏；盛世之中，见证百年。我们未经战乱，不缺衣食，和平年代里，更是要吃水不忘挖井人，感恩先辈们创造出的安宁祥和的生活环境，让我们能够舒心的成长。愿以吾辈之青春，捍卫盛世之中华，我们将传先辈之炬火，做进取之青年，以“只争朝夕”的拼搏姿态，“奋楫争先”的实干气魄，“勇立潮头”的昂扬精神，踔厉奋发，笃行不怠，为伟大新征程建设发好力、献好策、守好责，在伟大建党精神引领下，展现青春的靓丽底色。</w:t>
      </w:r>
    </w:p>
    <w:bookmarkEnd w:id="0"/>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微软雅黑" w:hAnsi="微软雅黑" w:eastAsia="微软雅黑" w:cs="微软雅黑"/>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微软雅黑" w:hAnsi="微软雅黑" w:eastAsia="微软雅黑" w:cs="微软雅黑"/>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ZmQwNzM0Y2VlYThiMzM5ZjA1NTEwNjU4ZjFjYjYifQ=="/>
  </w:docVars>
  <w:rsids>
    <w:rsidRoot w:val="00000000"/>
    <w:rsid w:val="01330BAB"/>
    <w:rsid w:val="06AE0F95"/>
    <w:rsid w:val="0BF11ED5"/>
    <w:rsid w:val="10240C99"/>
    <w:rsid w:val="17173F75"/>
    <w:rsid w:val="2A9039B4"/>
    <w:rsid w:val="2F3865FE"/>
    <w:rsid w:val="3AE75304"/>
    <w:rsid w:val="47535784"/>
    <w:rsid w:val="5B2374BD"/>
    <w:rsid w:val="5FE377F5"/>
    <w:rsid w:val="69717C20"/>
    <w:rsid w:val="6B9B1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1873</Words>
  <Characters>1898</Characters>
  <Lines>0</Lines>
  <Paragraphs>0</Paragraphs>
  <TotalTime>34</TotalTime>
  <ScaleCrop>false</ScaleCrop>
  <LinksUpToDate>false</LinksUpToDate>
  <CharactersWithSpaces>1901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2023-06-12T02:57:00Z</dcterms:created>
  <dc:creator>Administrator</dc:creator>
  <cp:lastModifiedBy>农夫三拳有点疼</cp:lastModifiedBy>
  <dcterms:modified xsi:type="dcterms:W3CDTF">2023-07-13T07:13:51Z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498AC025269A456C9F5C4A374EFC8F74_13</vt:lpwstr>
  </property>
</Properties>
</file>