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追光前行 步履不停</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第二党支部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 xml:space="preserve">C7护理单元  </w:t>
      </w:r>
      <w:r>
        <w:rPr>
          <w:rFonts w:hint="eastAsia" w:ascii="楷体_GB2312" w:hAnsi="楷体_GB2312" w:eastAsia="楷体_GB2312" w:cs="楷体_GB2312"/>
          <w:sz w:val="32"/>
          <w:szCs w:val="32"/>
        </w:rPr>
        <w:t>段文娜</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幸福源于健康，人以健康为本。生命对我们来说只有一次，而健康就是最好的保障。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党的二十大报告提出，“推进健康中国建设，把保障人民健康放在优先发展的战略位置”。这对新时代中国卫生健康事业高质量发展提出了更高的要求，宛如一盏明灯，为我们医务人员指明了新的前进方向，令我们医务工作者倍感鼓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大道至简，实干为要。党的二十大报告提出的新观点、新论断、新思想、新战略、新要求是对全国而言，然而在具体到地方，具体到一个单位一个人，尤其是作为一名具体的医护工作者，我觉得就要结合实际，尤其是结合我们医院提出的目标、要求，我负责科室的具体工作，要志存高远、脚踏实地、开拓创新，用奋斗书写青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在奋斗中绽放青春的光芒，当志存高远。</w:t>
      </w:r>
      <w:r>
        <w:rPr>
          <w:rFonts w:hint="eastAsia" w:ascii="仿宋_GB2312" w:hAnsi="仿宋_GB2312" w:eastAsia="仿宋_GB2312" w:cs="仿宋_GB2312"/>
          <w:color w:val="000000"/>
          <w:sz w:val="32"/>
          <w:szCs w:val="32"/>
        </w:rPr>
        <w:t>远大的志向从立志开始，生活不能没有目标，人生不能没有方向。理想追光，我就要进一步加强思想政治建设，坚定理想信念，不断提高综合素质。习近平总书记在多次讲话中强调了健康事业的重要性和必要性，并提出“首诊负责、分级诊疗”的实践探索。这种转型发展对于现代医院而言，意义非凡。作为医护人员，我深感自己还需加强对政策法规和新技术、新方案的学习。因此，通过参加本次活动，我有了更多机会整合自身知识结构，加强政策意识和诊疗观念更新，同时也使自己更加坚定了参与这项事业的信念。我深知严格遵守卫生专业道德操守是基本要求，但也离不开怀揣爱心、严谨态度、职业精神的持续熏陶与提升。我将更应该意识到自己作为新时代青年，理当秉持先进理念去拼搏、创新、奋斗，用行动去铸造人生的成就，在回报行业、回报社会上展现更多实际成效。在实际中，我将通过多方面途径来推进自己成长，比如参加志愿服务、参与创新创业、参加社区服务活动，等等，以自己微小努力帮助更多需要帮助的人群。</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在奋斗中绽放青春的光芒，当脚踏实地。</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rPr>
        <w:t>附着在大地上，你是土壤。沉浮在空间里，你是尘埃。”这首诗告诉我们，只有我们安分守己、脚踏实地，努力为集体作出贡献，我们的作用才是积极的。在实际工作中，我感觉最紧要的是加强团队协作和提高自身专业技能，为分级诊疗做出自己的应有贡献。回顾我的护理工作经历，无论是看到老年患者因生活不能自理而处于苦难状态，还是看到不分白天与黑夜护士同仁忙碌的身影，我深感这个行业表面光鲜背后包藏着艰辛和挑战，也深感它关乎民众健康幸福，是任何国家都不能放松关注的事情。我们还需要组织整合现有资源，精简床位管理流程，联手特殊病人家属进行针对性心理疏导等应对方案。为此，除了深入掌握各项疾病状况外，我还需鼓励更多同行参与学习、交流和讨论，共同缔造出一个更加安全稳健、温馨平静、以功效为先的卫生空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bCs/>
          <w:color w:val="000000"/>
          <w:sz w:val="32"/>
          <w:szCs w:val="32"/>
        </w:rPr>
        <w:t>在奋斗中绽放青春的光芒，当创新创造</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pacing w:val="18"/>
          <w:sz w:val="32"/>
          <w:szCs w:val="32"/>
        </w:rPr>
        <w:t>创新是民族进步的灵魂，是一个国家兴旺发达的不竭源泉，也是中华民族最深沉的民族禀赋，正所谓“苟日新，日日新，又日新”。</w:t>
      </w:r>
      <w:r>
        <w:rPr>
          <w:rFonts w:hint="eastAsia" w:ascii="仿宋_GB2312" w:hAnsi="仿宋_GB2312" w:eastAsia="仿宋_GB2312" w:cs="仿宋_GB2312"/>
          <w:color w:val="000000"/>
          <w:sz w:val="32"/>
          <w:szCs w:val="32"/>
        </w:rPr>
        <w:t>在新时代下，我们必须紧急调整工作程序，跟上时代步伐。比方说，关于制定更有效的分级诊疗模式，需要我们不断更新思路，反复探讨并予以切实推行。尽管我们当前在分级诊疗理论的实践过程中还会遇到很多阻力和困难，但只要我们继续关注群众健康、倾听患者需求并与整个医疗行业保持紧密沟通，最终我们的努力一定会取得成功。因此，“奋进新征程”的思想理念对于我作为一名医护工作者的工作意义，至关重要。我将更深入地认识到我自己所处的职业地位和角色使命，并激发了我对于未来事业发展的不断追求和及时调整。我将充分吸收新知识，不断更新视野和思路，继续加强整体协同合作和专业技能提升，更好地服务于人民卫生事业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我们有幸生于盛世，看到祖国的山河岁月，党的二十大报告向我展现了一幅生动、磅礴且继往开来的美好画卷，作为一名医务工作者，我将继续发挥自己的蓬勃朝气，用自己的实际行动，践行为人民服务的初心，作为一名党员，我坚持以守护百姓健康为己任，以</w:t>
      </w:r>
      <w:bookmarkStart w:id="0" w:name="_GoBack"/>
      <w:bookmarkEnd w:id="0"/>
      <w:r>
        <w:rPr>
          <w:rFonts w:hint="eastAsia" w:ascii="仿宋_GB2312" w:hAnsi="仿宋_GB2312" w:eastAsia="仿宋_GB2312" w:cs="仿宋_GB2312"/>
          <w:color w:val="000000"/>
          <w:sz w:val="32"/>
          <w:szCs w:val="32"/>
          <w:lang w:eastAsia="zh-CN"/>
        </w:rPr>
        <w:t>救死扶伤为职业，把对党的忠诚和护理事业的热爱融入到日常工作中，更好的服务人民群众。</w:t>
      </w:r>
      <w:r>
        <w:rPr>
          <w:rFonts w:hint="eastAsia" w:ascii="仿宋_GB2312" w:hAnsi="仿宋_GB2312" w:eastAsia="仿宋_GB2312" w:cs="仿宋_GB2312"/>
          <w:color w:val="000000"/>
          <w:sz w:val="32"/>
          <w:szCs w:val="32"/>
        </w:rPr>
        <w:t>无数个黑夜与白天，医学人用他人看不见的努力，换来看得见的成长。时间不语，但早已写下答案，这条路，把最初的梦想，变成一生的信仰。</w:t>
      </w:r>
      <w:r>
        <w:rPr>
          <w:rFonts w:hint="eastAsia" w:ascii="仿宋_GB2312" w:hAnsi="仿宋_GB2312" w:eastAsia="仿宋_GB2312" w:cs="仿宋_GB2312"/>
          <w:color w:val="000000"/>
          <w:sz w:val="32"/>
          <w:szCs w:val="32"/>
          <w:lang w:eastAsia="zh-CN"/>
        </w:rPr>
        <w:t>振奋精神、务实创新、不断学习、接续奋斗，</w:t>
      </w:r>
      <w:r>
        <w:rPr>
          <w:rFonts w:hint="eastAsia" w:ascii="仿宋_GB2312" w:hAnsi="仿宋_GB2312" w:eastAsia="仿宋_GB2312" w:cs="仿宋_GB2312"/>
          <w:color w:val="000000"/>
          <w:sz w:val="32"/>
          <w:szCs w:val="32"/>
        </w:rPr>
        <w:t>我将以创新之力追光而行、步履不停，立足岗位职责，身怀爱心耐心，</w:t>
      </w:r>
      <w:r>
        <w:rPr>
          <w:rFonts w:hint="eastAsia" w:ascii="仿宋_GB2312" w:hAnsi="仿宋_GB2312" w:eastAsia="仿宋_GB2312" w:cs="仿宋_GB2312"/>
          <w:color w:val="000000"/>
          <w:sz w:val="32"/>
          <w:szCs w:val="32"/>
          <w:lang w:eastAsia="zh-CN"/>
        </w:rPr>
        <w:t>从自身做起，立足本职、尽职尽责，</w:t>
      </w:r>
      <w:r>
        <w:rPr>
          <w:rFonts w:hint="eastAsia" w:ascii="仿宋_GB2312" w:hAnsi="仿宋_GB2312" w:eastAsia="仿宋_GB2312" w:cs="仿宋_GB2312"/>
          <w:color w:val="000000"/>
          <w:sz w:val="32"/>
          <w:szCs w:val="32"/>
        </w:rPr>
        <w:t>奋力为医院改革创新发展增光添彩、贡献力量。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ZmQwNzM0Y2VlYThiMzM5ZjA1NTEwNjU4ZjFjYjYifQ=="/>
  </w:docVars>
  <w:rsids>
    <w:rsidRoot w:val="00000000"/>
    <w:rsid w:val="022E39DB"/>
    <w:rsid w:val="418227BA"/>
    <w:rsid w:val="4A8F4985"/>
    <w:rsid w:val="79966939"/>
    <w:rsid w:val="7FCC28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1766</Words>
  <Characters>1767</Characters>
  <Paragraphs>13</Paragraphs>
  <TotalTime>138</TotalTime>
  <ScaleCrop>false</ScaleCrop>
  <LinksUpToDate>false</LinksUpToDate>
  <CharactersWithSpaces>1775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2023-06-09T08:53:00Z</dcterms:created>
  <dc:creator>M2007J22C</dc:creator>
  <cp:lastModifiedBy>农夫三拳有点疼</cp:lastModifiedBy>
  <dcterms:modified xsi:type="dcterms:W3CDTF">2023-07-17T07:04:59Z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5A777552268146F3990F71B01FD9CCED_13</vt:lpwstr>
  </property>
  <property fmtid="{D5CDD505-2E9C-101B-9397-08002B2CF9AE}" pid="3" name="KSOProductBuildVer">
    <vt:lpwstr>2052-11.1.0.14309</vt:lpwstr>
  </property>
</Properties>
</file>