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77715">
      <w:pPr>
        <w:spacing w:line="560" w:lineRule="exact"/>
        <w:rPr>
          <w:rFonts w:hint="eastAsia" w:ascii="仿宋_GB2312" w:hAnsi="黑体" w:eastAsia="仿宋_GB2312" w:cs="黑体"/>
          <w:bCs/>
          <w:kern w:val="0"/>
          <w:sz w:val="32"/>
          <w:szCs w:val="32"/>
        </w:rPr>
      </w:pPr>
      <w:bookmarkStart w:id="1" w:name="_GoBack"/>
      <w:r>
        <w:rPr>
          <w:rFonts w:hint="eastAsia" w:ascii="仿宋_GB2312" w:hAnsi="黑体" w:eastAsia="仿宋_GB2312" w:cs="黑体"/>
          <w:bCs/>
          <w:kern w:val="0"/>
          <w:sz w:val="32"/>
          <w:szCs w:val="32"/>
        </w:rPr>
        <w:t>附件2：</w:t>
      </w:r>
    </w:p>
    <w:p w14:paraId="5EE95DB4">
      <w:pPr>
        <w:widowControl/>
        <w:jc w:val="center"/>
        <w:textAlignment w:val="bottom"/>
        <w:rPr>
          <w:rFonts w:hint="eastAsia" w:ascii="方正小标宋简体" w:hAnsi="方正公文小标宋" w:eastAsia="方正小标宋简体" w:cs="方正公文小标宋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bCs/>
          <w:color w:val="000000"/>
          <w:kern w:val="0"/>
          <w:sz w:val="44"/>
          <w:szCs w:val="44"/>
        </w:rPr>
        <w:t>诚信报考承诺书</w:t>
      </w:r>
    </w:p>
    <w:bookmarkEnd w:id="1"/>
    <w:p w14:paraId="4785F921">
      <w:pPr>
        <w:spacing w:line="4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616F85C0"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本人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，应聘岗位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（岗位代码及岗位简称）。    </w:t>
      </w:r>
    </w:p>
    <w:p w14:paraId="2E2EC438">
      <w:pPr>
        <w:adjustRightInd w:val="0"/>
        <w:snapToGrid w:val="0"/>
        <w:spacing w:line="4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我</w:t>
      </w:r>
      <w:r>
        <w:rPr>
          <w:rFonts w:hint="eastAsia" w:ascii="仿宋_GB2312" w:eastAsia="仿宋_GB2312"/>
          <w:bCs/>
          <w:sz w:val="32"/>
          <w:szCs w:val="32"/>
        </w:rPr>
        <w:t>已仔细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阅读</w:t>
      </w:r>
      <w:r>
        <w:rPr>
          <w:rFonts w:hint="eastAsia" w:ascii="仿宋_GB2312" w:eastAsia="仿宋_GB2312"/>
          <w:bCs/>
          <w:sz w:val="32"/>
          <w:szCs w:val="32"/>
        </w:rPr>
        <w:t>《</w:t>
      </w:r>
      <w:bookmarkStart w:id="0" w:name="OLE_LINK1"/>
      <w:r>
        <w:rPr>
          <w:rFonts w:hint="eastAsia" w:ascii="仿宋_GB2312" w:eastAsia="仿宋_GB2312"/>
          <w:bCs/>
          <w:sz w:val="32"/>
          <w:szCs w:val="32"/>
        </w:rPr>
        <w:t>商洛市中心医院2025年大学生招聘公告</w:t>
      </w:r>
      <w:bookmarkEnd w:id="0"/>
      <w:r>
        <w:rPr>
          <w:rFonts w:hint="eastAsia" w:ascii="仿宋_GB2312" w:eastAsia="仿宋_GB2312"/>
          <w:bCs/>
          <w:sz w:val="32"/>
          <w:szCs w:val="32"/>
        </w:rPr>
        <w:t>》及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附</w:t>
      </w:r>
      <w:r>
        <w:rPr>
          <w:rFonts w:hint="eastAsia" w:ascii="仿宋_GB2312" w:eastAsia="仿宋_GB2312"/>
          <w:bCs/>
          <w:sz w:val="32"/>
          <w:szCs w:val="32"/>
        </w:rPr>
        <w:t>件，在此郑重承诺：</w:t>
      </w:r>
    </w:p>
    <w:p w14:paraId="06F885B4">
      <w:pPr>
        <w:spacing w:line="4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一、自觉遵守有关要求和考试纪律，服从考试安排，不作弊、不协助他人作弊。</w:t>
      </w:r>
    </w:p>
    <w:p w14:paraId="2311ACD2">
      <w:pPr>
        <w:spacing w:line="4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二、真实、准确、完整地提供本人个人信息、证明资料、有效证件等相关材料；准确填写核对手机号码、固定电话等联系方式，保证通讯畅通。</w:t>
      </w:r>
    </w:p>
    <w:p w14:paraId="6B522AB2">
      <w:pPr>
        <w:spacing w:line="4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三、不提供虚假报考申请材料，不伪造变造有关证件、材料、信息骗取考试资格。</w:t>
      </w:r>
    </w:p>
    <w:p w14:paraId="631781EF">
      <w:pPr>
        <w:spacing w:line="4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四、符合本人所报考岗位要求的资格条件，且</w:t>
      </w:r>
      <w:r>
        <w:rPr>
          <w:rFonts w:hint="eastAsia" w:ascii="仿宋_GB2312" w:hAnsi="Calibri" w:eastAsia="仿宋_GB2312" w:cs="宋体"/>
          <w:bCs/>
          <w:sz w:val="32"/>
          <w:szCs w:val="32"/>
        </w:rPr>
        <w:t>本人不属于非报考人员范围（详见招聘公告“招引对象及条件”中第三条规定：不得报名参加本次公开招聘的相关条款）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 w14:paraId="40357A16">
      <w:pPr>
        <w:spacing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五、2025年7月31日前取得（毕业证□、学位证□、医师资格证□、医师执业证□、规培证□）以及应聘岗位所要求的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（具体证书名称）。</w:t>
      </w:r>
    </w:p>
    <w:p w14:paraId="24BAB954">
      <w:pPr>
        <w:spacing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违反以上承诺造成的后果，本人自愿承担。</w:t>
      </w:r>
    </w:p>
    <w:p w14:paraId="003B8317">
      <w:pPr>
        <w:spacing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特此承诺。</w:t>
      </w:r>
    </w:p>
    <w:p w14:paraId="6FD14B8B">
      <w:pPr>
        <w:spacing w:line="480" w:lineRule="exact"/>
        <w:ind w:firstLine="5120" w:firstLineChars="16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承诺人签字：</w:t>
      </w:r>
    </w:p>
    <w:p w14:paraId="1B20FE04">
      <w:pPr>
        <w:spacing w:line="520" w:lineRule="exact"/>
        <w:ind w:firstLine="5120" w:firstLineChars="16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年   月   日  </w:t>
      </w:r>
    </w:p>
    <w:p w14:paraId="39939B8C">
      <w:pPr>
        <w:spacing w:line="520" w:lineRule="exact"/>
        <w:ind w:firstLine="5120" w:firstLineChars="16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778E6585">
      <w:pPr>
        <w:spacing w:line="520" w:lineRule="exact"/>
        <w:ind w:firstLine="5120" w:firstLineChars="16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5327284C">
      <w:pPr>
        <w:pStyle w:val="8"/>
        <w:widowControl/>
        <w:spacing w:beforeAutospacing="0" w:afterAutospacing="0" w:line="520" w:lineRule="exact"/>
        <w:ind w:firstLine="643" w:firstLineChars="200"/>
        <w:textAlignment w:val="baseline"/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有下列情形之一的人员，不得报名参加本次公开招聘：</w:t>
      </w:r>
    </w:p>
    <w:p w14:paraId="3E521D7D">
      <w:pPr>
        <w:pStyle w:val="8"/>
        <w:widowControl/>
        <w:spacing w:beforeAutospacing="0" w:afterAutospacing="0" w:line="520" w:lineRule="exact"/>
        <w:ind w:firstLine="640" w:firstLineChars="200"/>
        <w:textAlignment w:val="baseline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>1.定向培养、委托培养的应届毕业生。</w:t>
      </w:r>
    </w:p>
    <w:p w14:paraId="32C2225B">
      <w:pPr>
        <w:pStyle w:val="8"/>
        <w:widowControl/>
        <w:spacing w:beforeAutospacing="0" w:afterAutospacing="0" w:line="520" w:lineRule="exact"/>
        <w:ind w:firstLine="640" w:firstLineChars="200"/>
        <w:textAlignment w:val="baseline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>2.曾因犯罪受过刑事处罚或曾受过开除处分；在立案审查期间或未解除党纪、政纪处分的。</w:t>
      </w:r>
    </w:p>
    <w:p w14:paraId="344B48E2">
      <w:pPr>
        <w:pStyle w:val="8"/>
        <w:widowControl/>
        <w:spacing w:beforeAutospacing="0" w:afterAutospacing="0" w:line="520" w:lineRule="exact"/>
        <w:ind w:firstLine="640" w:firstLineChars="200"/>
        <w:textAlignment w:val="baseline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>3.近年参加公务员招录、事业单位招聘中有违规违纪行为，在禁考期内的。</w:t>
      </w:r>
    </w:p>
    <w:p w14:paraId="685CE03E">
      <w:pPr>
        <w:pStyle w:val="8"/>
        <w:widowControl/>
        <w:spacing w:beforeAutospacing="0" w:afterAutospacing="0" w:line="520" w:lineRule="exact"/>
        <w:ind w:firstLine="640" w:firstLineChars="200"/>
        <w:textAlignment w:val="baseline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>4.现役军人和在读的普通高等院校非2025年毕业生以及普通高等院校在读的非2025年毕业生用以往取得学历报名的。</w:t>
      </w:r>
    </w:p>
    <w:p w14:paraId="0132EE84">
      <w:pPr>
        <w:pStyle w:val="8"/>
        <w:widowControl/>
        <w:spacing w:beforeAutospacing="0" w:afterAutospacing="0" w:line="520" w:lineRule="exact"/>
        <w:ind w:firstLine="640" w:firstLineChars="200"/>
        <w:textAlignment w:val="baseline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>5.事业单位公开招聘规定需要回避的。</w:t>
      </w:r>
    </w:p>
    <w:p w14:paraId="0BC52E08">
      <w:pPr>
        <w:pStyle w:val="8"/>
        <w:widowControl/>
        <w:spacing w:beforeAutospacing="0" w:afterAutospacing="0" w:line="520" w:lineRule="exact"/>
        <w:ind w:firstLine="640" w:firstLineChars="200"/>
        <w:textAlignment w:val="baseline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>6.招聘为事业单位工作人员有服务年限规定且服务期未满的。</w:t>
      </w:r>
    </w:p>
    <w:p w14:paraId="5E351783">
      <w:pPr>
        <w:pStyle w:val="8"/>
        <w:widowControl/>
        <w:spacing w:beforeAutospacing="0" w:afterAutospacing="0" w:line="520" w:lineRule="exact"/>
        <w:ind w:firstLine="640" w:firstLineChars="200"/>
        <w:textAlignment w:val="baseline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>7.商洛市机关事业单位在岗在编人员。</w:t>
      </w:r>
    </w:p>
    <w:p w14:paraId="37F97C2A">
      <w:pPr>
        <w:pStyle w:val="8"/>
        <w:widowControl/>
        <w:spacing w:beforeAutospacing="0" w:afterAutospacing="0" w:line="520" w:lineRule="exact"/>
        <w:ind w:firstLine="640" w:firstLineChars="200"/>
        <w:textAlignment w:val="baseline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>8.近五年来通过商洛市事业单位招聘聘用后辞职人员。</w:t>
      </w:r>
    </w:p>
    <w:p w14:paraId="27FBCBDE">
      <w:pPr>
        <w:pStyle w:val="8"/>
        <w:widowControl/>
        <w:spacing w:beforeAutospacing="0" w:afterAutospacing="0" w:line="520" w:lineRule="exact"/>
        <w:ind w:firstLine="640" w:firstLineChars="200"/>
        <w:textAlignment w:val="baseline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>9.失信被执行人。</w:t>
      </w:r>
    </w:p>
    <w:p w14:paraId="34F42D4D">
      <w:pPr>
        <w:pStyle w:val="8"/>
        <w:widowControl/>
        <w:spacing w:beforeAutospacing="0" w:afterAutospacing="0" w:line="520" w:lineRule="exact"/>
        <w:ind w:firstLine="640" w:firstLineChars="200"/>
        <w:textAlignment w:val="baseline"/>
        <w:rPr>
          <w:rFonts w:ascii="仿宋_GB2312" w:hAnsi="Calibri" w:eastAsia="仿宋_GB2312" w:cs="宋体"/>
          <w:kern w:val="2"/>
          <w:sz w:val="32"/>
          <w:szCs w:val="32"/>
        </w:rPr>
      </w:pPr>
      <w:r>
        <w:rPr>
          <w:rFonts w:hint="eastAsia" w:ascii="仿宋_GB2312" w:hAnsi="Calibri" w:eastAsia="仿宋_GB2312" w:cs="宋体"/>
          <w:kern w:val="2"/>
          <w:sz w:val="32"/>
          <w:szCs w:val="32"/>
        </w:rPr>
        <w:t>10.法律法规及有关政策规定的其他情形。</w:t>
      </w:r>
    </w:p>
    <w:p w14:paraId="62500C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634E"/>
    <w:rsid w:val="04421CEE"/>
    <w:rsid w:val="08406CFB"/>
    <w:rsid w:val="0FD44B69"/>
    <w:rsid w:val="19586994"/>
    <w:rsid w:val="1B6579E3"/>
    <w:rsid w:val="2827634E"/>
    <w:rsid w:val="2EC40D52"/>
    <w:rsid w:val="34B36604"/>
    <w:rsid w:val="560D5C3D"/>
    <w:rsid w:val="60C46233"/>
    <w:rsid w:val="60C54A41"/>
    <w:rsid w:val="627C5F72"/>
    <w:rsid w:val="6F86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440" w:lineRule="atLeast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line="440" w:lineRule="atLeast"/>
      <w:jc w:val="left"/>
      <w:outlineLvl w:val="1"/>
    </w:pPr>
    <w:rPr>
      <w:rFonts w:ascii="Times New Roman" w:hAnsi="Times New Roman" w:eastAsia="宋体" w:cs="Times New Roman"/>
      <w:b/>
      <w:bCs/>
      <w:kern w:val="0"/>
      <w:sz w:val="28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line="440" w:lineRule="atLeast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420"/>
      <w:jc w:val="left"/>
    </w:pPr>
    <w:rPr>
      <w:rFonts w:ascii="Times New Roman" w:hAnsi="Times New Roman" w:eastAsia="宋体" w:cs="Times New Roman"/>
      <w:b/>
      <w:bCs/>
      <w:sz w:val="24"/>
      <w:szCs w:val="20"/>
    </w:rPr>
  </w:style>
  <w:style w:type="paragraph" w:styleId="6">
    <w:name w:val="toc 1"/>
    <w:basedOn w:val="1"/>
    <w:next w:val="1"/>
    <w:link w:val="13"/>
    <w:qFormat/>
    <w:uiPriority w:val="0"/>
    <w:pPr>
      <w:tabs>
        <w:tab w:val="right" w:leader="dot" w:pos="9060"/>
      </w:tabs>
      <w:spacing w:before="100" w:beforeLines="100" w:after="100" w:afterLines="100" w:line="440" w:lineRule="atLeast"/>
      <w:jc w:val="center"/>
      <w:outlineLvl w:val="0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7">
    <w:name w:val="toc 2"/>
    <w:basedOn w:val="1"/>
    <w:next w:val="1"/>
    <w:qFormat/>
    <w:uiPriority w:val="0"/>
    <w:pPr>
      <w:tabs>
        <w:tab w:val="right" w:leader="dot" w:pos="9060"/>
      </w:tabs>
      <w:spacing w:line="440" w:lineRule="atLeast"/>
      <w:ind w:left="0"/>
      <w:jc w:val="left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33333"/>
    <w:basedOn w:val="1"/>
    <w:link w:val="12"/>
    <w:qFormat/>
    <w:uiPriority w:val="0"/>
    <w:pPr>
      <w:spacing w:line="440" w:lineRule="atLeast"/>
      <w:ind w:firstLine="0" w:firstLineChars="0"/>
      <w:jc w:val="left"/>
    </w:pPr>
    <w:rPr>
      <w:rFonts w:ascii="Times New Roman" w:hAnsi="Times New Roman" w:eastAsia="宋体" w:cs="Times New Roman"/>
      <w:b/>
      <w:sz w:val="24"/>
    </w:rPr>
  </w:style>
  <w:style w:type="character" w:customStyle="1" w:styleId="12">
    <w:name w:val="33333 字符"/>
    <w:basedOn w:val="10"/>
    <w:link w:val="11"/>
    <w:qFormat/>
    <w:uiPriority w:val="0"/>
    <w:rPr>
      <w:rFonts w:ascii="Times New Roman" w:hAnsi="Times New Roman" w:eastAsia="宋体" w:cs="Times New Roman"/>
      <w:b/>
      <w:kern w:val="2"/>
      <w:sz w:val="24"/>
      <w:szCs w:val="24"/>
    </w:rPr>
  </w:style>
  <w:style w:type="character" w:customStyle="1" w:styleId="13">
    <w:name w:val="目录 1 Char"/>
    <w:link w:val="6"/>
    <w:uiPriority w:val="3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标题 2 字符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5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2025-06-11T06:43:00Z</dcterms:created>
  <dc:creator>遥远的旅途</dc:creator>
  <cp:lastModifiedBy>遥远的旅途</cp:lastModifiedBy>
  <dcterms:modified xsi:type="dcterms:W3CDTF">2025-06-11T06:43:44Z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B8014CD15BCB4204B2A16CFF9DCF1658_11</vt:lpwstr>
  </property>
  <property fmtid="{D5CDD505-2E9C-101B-9397-08002B2CF9AE}" pid="4" name="KSOTemplateDocerSaveRecord">
    <vt:lpwstr>eyJoZGlkIjoiMTA2NzIyNGNkOGVkOGEwNDRiZGJlMWY4Mzc4MzQ0ZGUiLCJ1c2VySWQiOiI2NDg3MzA1NjUifQ==</vt:lpwstr>
  </property>
</Properties>
</file>