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8087C" w:rsidP="00B85437">
      <w:pPr>
        <w:spacing w:after="0" w:line="600" w:lineRule="exact"/>
        <w:ind w:firstLineChars="400" w:firstLine="1760"/>
        <w:rPr>
          <w:rFonts w:ascii="方正小标宋简体" w:eastAsia="方正小标宋简体" w:cs="Helvetica"/>
          <w:color w:val="333333"/>
          <w:sz w:val="44"/>
          <w:szCs w:val="44"/>
        </w:rPr>
      </w:pPr>
      <w:r w:rsidRPr="00F8087C">
        <w:rPr>
          <w:rFonts w:ascii="方正小标宋简体" w:eastAsia="方正小标宋简体" w:cs="Helvetica" w:hint="eastAsia"/>
          <w:color w:val="333333"/>
          <w:sz w:val="44"/>
          <w:szCs w:val="44"/>
        </w:rPr>
        <w:t>市</w:t>
      </w:r>
      <w:r>
        <w:rPr>
          <w:rFonts w:ascii="方正小标宋简体" w:eastAsia="方正小标宋简体" w:cs="Helvetica" w:hint="eastAsia"/>
          <w:color w:val="333333"/>
          <w:sz w:val="44"/>
          <w:szCs w:val="44"/>
        </w:rPr>
        <w:t>财政局</w:t>
      </w:r>
      <w:r w:rsidRPr="00F8087C">
        <w:rPr>
          <w:rFonts w:ascii="方正小标宋简体" w:eastAsia="方正小标宋简体" w:cs="Helvetica" w:hint="eastAsia"/>
          <w:color w:val="333333"/>
          <w:sz w:val="44"/>
          <w:szCs w:val="44"/>
        </w:rPr>
        <w:t>牵头的省总台账中</w:t>
      </w:r>
      <w:r w:rsidR="006D3250">
        <w:rPr>
          <w:rFonts w:ascii="方正小标宋简体" w:eastAsia="方正小标宋简体" w:cs="Helvetica" w:hint="eastAsia"/>
          <w:color w:val="333333"/>
          <w:sz w:val="44"/>
          <w:szCs w:val="44"/>
        </w:rPr>
        <w:t>3</w:t>
      </w:r>
      <w:r w:rsidRPr="00F8087C">
        <w:rPr>
          <w:rFonts w:ascii="方正小标宋简体" w:eastAsia="方正小标宋简体" w:cs="Helvetica" w:hint="eastAsia"/>
          <w:color w:val="333333"/>
          <w:sz w:val="44"/>
          <w:szCs w:val="44"/>
        </w:rPr>
        <w:t>个问题整改</w:t>
      </w:r>
      <w:r>
        <w:rPr>
          <w:rFonts w:ascii="方正小标宋简体" w:eastAsia="方正小标宋简体" w:cs="Helvetica" w:hint="eastAsia"/>
          <w:color w:val="333333"/>
          <w:sz w:val="44"/>
          <w:szCs w:val="44"/>
        </w:rPr>
        <w:t>情况</w:t>
      </w:r>
      <w:r w:rsidRPr="00F8087C">
        <w:rPr>
          <w:rFonts w:ascii="方正小标宋简体" w:eastAsia="方正小标宋简体" w:cs="Helvetica" w:hint="eastAsia"/>
          <w:color w:val="333333"/>
          <w:sz w:val="44"/>
          <w:szCs w:val="44"/>
        </w:rPr>
        <w:t>公示</w:t>
      </w:r>
    </w:p>
    <w:p w:rsidR="00975A82" w:rsidRDefault="00AA58B8" w:rsidP="006F7C32">
      <w:pPr>
        <w:spacing w:after="0" w:line="600" w:lineRule="exact"/>
        <w:ind w:firstLineChars="200" w:firstLine="640"/>
        <w:jc w:val="both"/>
        <w:rPr>
          <w:rFonts w:ascii="仿宋" w:eastAsia="仿宋" w:hAnsi="仿宋" w:cs="Helvetica"/>
          <w:color w:val="333333"/>
          <w:sz w:val="32"/>
          <w:szCs w:val="32"/>
        </w:rPr>
      </w:pPr>
      <w:r w:rsidRPr="00AA58B8">
        <w:rPr>
          <w:rFonts w:ascii="仿宋" w:eastAsia="仿宋" w:hAnsi="仿宋" w:cs="Helvetica" w:hint="eastAsia"/>
          <w:color w:val="333333"/>
          <w:sz w:val="32"/>
          <w:szCs w:val="32"/>
        </w:rPr>
        <w:t>按照《陕西省秦岭生态环境保护突出问题整改销号办法》要求，《陕西省秦岭生态环境保护突出问题总台账》中市</w:t>
      </w:r>
      <w:r>
        <w:rPr>
          <w:rFonts w:ascii="仿宋" w:eastAsia="仿宋" w:hAnsi="仿宋" w:cs="Helvetica" w:hint="eastAsia"/>
          <w:color w:val="333333"/>
          <w:sz w:val="32"/>
          <w:szCs w:val="32"/>
        </w:rPr>
        <w:t>财政局</w:t>
      </w:r>
      <w:r w:rsidRPr="00AA58B8">
        <w:rPr>
          <w:rFonts w:ascii="仿宋" w:eastAsia="仿宋" w:hAnsi="仿宋" w:cs="Helvetica" w:hint="eastAsia"/>
          <w:color w:val="333333"/>
          <w:sz w:val="32"/>
          <w:szCs w:val="32"/>
        </w:rPr>
        <w:t>牵头整改的</w:t>
      </w:r>
      <w:r w:rsidR="008676F1">
        <w:rPr>
          <w:rFonts w:ascii="仿宋" w:eastAsia="仿宋" w:hAnsi="仿宋" w:cs="Helvetica" w:hint="eastAsia"/>
          <w:color w:val="333333"/>
          <w:sz w:val="32"/>
          <w:szCs w:val="32"/>
        </w:rPr>
        <w:t>3</w:t>
      </w:r>
      <w:r w:rsidRPr="00AA58B8">
        <w:rPr>
          <w:rFonts w:ascii="仿宋" w:eastAsia="仿宋" w:hAnsi="仿宋" w:cs="Helvetica" w:hint="eastAsia"/>
          <w:color w:val="333333"/>
          <w:sz w:val="32"/>
          <w:szCs w:val="32"/>
        </w:rPr>
        <w:t>个问题已整改到位，经过自查自改自验，达到销号标准，现向社会进行公示，听取群众意见，接收社会监督，公示期7天。对问题整改有异议的，请将意见反馈至商洛市</w:t>
      </w:r>
      <w:r>
        <w:rPr>
          <w:rFonts w:ascii="仿宋" w:eastAsia="仿宋" w:hAnsi="仿宋" w:cs="Helvetica" w:hint="eastAsia"/>
          <w:color w:val="333333"/>
          <w:sz w:val="32"/>
          <w:szCs w:val="32"/>
        </w:rPr>
        <w:t>财政局</w:t>
      </w:r>
      <w:r w:rsidRPr="00AA58B8">
        <w:rPr>
          <w:rFonts w:ascii="仿宋" w:eastAsia="仿宋" w:hAnsi="仿宋" w:cs="Helvetica" w:hint="eastAsia"/>
          <w:color w:val="333333"/>
          <w:sz w:val="32"/>
          <w:szCs w:val="32"/>
        </w:rPr>
        <w:t>办公室，邮箱：</w:t>
      </w:r>
      <w:r>
        <w:rPr>
          <w:rFonts w:ascii="仿宋" w:eastAsia="仿宋" w:hAnsi="仿宋" w:cs="Helvetica" w:hint="eastAsia"/>
          <w:color w:val="333333"/>
          <w:sz w:val="32"/>
          <w:szCs w:val="32"/>
        </w:rPr>
        <w:t>445076232</w:t>
      </w:r>
      <w:r w:rsidRPr="00AA58B8">
        <w:rPr>
          <w:rFonts w:ascii="仿宋" w:eastAsia="仿宋" w:hAnsi="仿宋" w:cs="Helvetica" w:hint="eastAsia"/>
          <w:color w:val="333333"/>
          <w:sz w:val="32"/>
          <w:szCs w:val="32"/>
        </w:rPr>
        <w:t>@</w:t>
      </w:r>
      <w:r w:rsidR="00752D85">
        <w:rPr>
          <w:rFonts w:ascii="仿宋" w:eastAsia="仿宋" w:hAnsi="仿宋" w:cs="Helvetica" w:hint="eastAsia"/>
          <w:color w:val="333333"/>
          <w:sz w:val="32"/>
          <w:szCs w:val="32"/>
        </w:rPr>
        <w:t>qq</w:t>
      </w:r>
      <w:r w:rsidRPr="00AA58B8">
        <w:rPr>
          <w:rFonts w:ascii="仿宋" w:eastAsia="仿宋" w:hAnsi="仿宋" w:cs="Helvetica" w:hint="eastAsia"/>
          <w:color w:val="333333"/>
          <w:sz w:val="32"/>
          <w:szCs w:val="32"/>
        </w:rPr>
        <w:t>.com；联系方式：0914-</w:t>
      </w:r>
      <w:r>
        <w:rPr>
          <w:rFonts w:ascii="仿宋" w:eastAsia="仿宋" w:hAnsi="仿宋" w:cs="Helvetica" w:hint="eastAsia"/>
          <w:color w:val="333333"/>
          <w:sz w:val="32"/>
          <w:szCs w:val="32"/>
        </w:rPr>
        <w:t>2312636,0914-2330973</w:t>
      </w:r>
      <w:r w:rsidRPr="00AA58B8">
        <w:rPr>
          <w:rFonts w:ascii="仿宋" w:eastAsia="仿宋" w:hAnsi="仿宋" w:cs="Helvetica" w:hint="eastAsia"/>
          <w:color w:val="333333"/>
          <w:sz w:val="32"/>
          <w:szCs w:val="32"/>
        </w:rPr>
        <w:t>。</w:t>
      </w:r>
    </w:p>
    <w:tbl>
      <w:tblPr>
        <w:tblW w:w="5130" w:type="pct"/>
        <w:tblInd w:w="-176" w:type="dxa"/>
        <w:tblLook w:val="04A0"/>
      </w:tblPr>
      <w:tblGrid>
        <w:gridCol w:w="710"/>
        <w:gridCol w:w="616"/>
        <w:gridCol w:w="440"/>
        <w:gridCol w:w="443"/>
        <w:gridCol w:w="443"/>
        <w:gridCol w:w="1195"/>
        <w:gridCol w:w="2822"/>
        <w:gridCol w:w="734"/>
        <w:gridCol w:w="1396"/>
        <w:gridCol w:w="1274"/>
        <w:gridCol w:w="3959"/>
        <w:gridCol w:w="1138"/>
      </w:tblGrid>
      <w:tr w:rsidR="00975A82" w:rsidRPr="00975A82" w:rsidTr="0028521B">
        <w:trPr>
          <w:trHeight w:val="288"/>
        </w:trPr>
        <w:tc>
          <w:tcPr>
            <w:tcW w:w="72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5A82" w:rsidRPr="00975A82" w:rsidRDefault="00975A82" w:rsidP="00975A8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27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A82" w:rsidRPr="00975A82" w:rsidRDefault="00975A82" w:rsidP="00975A8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975A82" w:rsidRPr="00975A82" w:rsidTr="0028521B">
        <w:trPr>
          <w:trHeight w:val="79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E8CF"/>
            <w:noWrap/>
            <w:vAlign w:val="center"/>
            <w:hideMark/>
          </w:tcPr>
          <w:p w:rsidR="00975A82" w:rsidRPr="00975A82" w:rsidRDefault="00975A82" w:rsidP="00975A82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/>
                <w:bCs/>
                <w:sz w:val="48"/>
                <w:szCs w:val="48"/>
              </w:rPr>
            </w:pPr>
            <w:r w:rsidRPr="00975A82">
              <w:rPr>
                <w:rFonts w:ascii="黑体" w:eastAsia="黑体" w:hAnsi="黑体" w:cs="宋体" w:hint="eastAsia"/>
                <w:b/>
                <w:bCs/>
                <w:sz w:val="48"/>
                <w:szCs w:val="48"/>
              </w:rPr>
              <w:t>《省总台账涉商洛市问题台账（含备案部门）》</w:t>
            </w:r>
          </w:p>
        </w:tc>
      </w:tr>
      <w:tr w:rsidR="00376A90" w:rsidRPr="00975A82" w:rsidTr="00376A90">
        <w:trPr>
          <w:trHeight w:val="124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82" w:rsidRPr="00975A82" w:rsidRDefault="00975A82" w:rsidP="00975A8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975A82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82" w:rsidRPr="00975A82" w:rsidRDefault="00975A82" w:rsidP="00975A8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975A82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问题来源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82" w:rsidRPr="00975A82" w:rsidRDefault="00975A82" w:rsidP="00975A8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975A82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问题类型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82" w:rsidRPr="00975A82" w:rsidRDefault="00975A82" w:rsidP="00975A8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975A82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涉及市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82" w:rsidRPr="00975A82" w:rsidRDefault="00975A82" w:rsidP="00975A8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975A82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涉及县区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82" w:rsidRPr="00975A82" w:rsidRDefault="00975A82" w:rsidP="00975A8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975A82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反馈（发现）问题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82" w:rsidRPr="00975A82" w:rsidRDefault="00975A82" w:rsidP="00975A8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975A82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整改措施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82" w:rsidRPr="00975A82" w:rsidRDefault="00975A82" w:rsidP="00975A8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975A82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完成时限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82" w:rsidRPr="00975A82" w:rsidRDefault="00975A82" w:rsidP="00975A8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975A82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责任单位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82" w:rsidRPr="00975A82" w:rsidRDefault="00975A82" w:rsidP="00975A8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975A82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责任人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82" w:rsidRPr="00975A82" w:rsidRDefault="00975A82" w:rsidP="00975A8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975A82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整改进展情况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82" w:rsidRPr="00975A82" w:rsidRDefault="00975A82" w:rsidP="00975A8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975A82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 xml:space="preserve">备案部门     </w:t>
            </w:r>
          </w:p>
        </w:tc>
      </w:tr>
      <w:tr w:rsidR="0028521B" w:rsidRPr="00975A82" w:rsidTr="00376A90">
        <w:trPr>
          <w:trHeight w:val="175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82" w:rsidRPr="00975A82" w:rsidRDefault="00975A82" w:rsidP="00975A8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975A82">
              <w:rPr>
                <w:rFonts w:ascii="仿宋_GB2312" w:eastAsia="仿宋_GB2312" w:hAnsi="宋体" w:cs="宋体" w:hint="eastAsia"/>
                <w:sz w:val="21"/>
                <w:szCs w:val="21"/>
              </w:rPr>
              <w:t>3174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975A82" w:rsidRPr="00975A82" w:rsidRDefault="00975A82" w:rsidP="00975A8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975A82">
              <w:rPr>
                <w:rFonts w:ascii="仿宋_GB2312" w:eastAsia="仿宋_GB2312" w:hAnsi="宋体" w:cs="宋体" w:hint="eastAsia"/>
                <w:sz w:val="21"/>
                <w:szCs w:val="21"/>
              </w:rPr>
              <w:t>省委巡视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975A82" w:rsidRPr="00975A82" w:rsidRDefault="00975A82" w:rsidP="00975A8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975A82">
              <w:rPr>
                <w:rFonts w:ascii="仿宋_GB2312" w:eastAsia="仿宋_GB2312" w:hAnsi="宋体" w:cs="宋体" w:hint="eastAsia"/>
                <w:sz w:val="21"/>
                <w:szCs w:val="21"/>
              </w:rPr>
              <w:t>其他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975A82" w:rsidRPr="00975A82" w:rsidRDefault="00975A82" w:rsidP="00975A8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975A82">
              <w:rPr>
                <w:rFonts w:ascii="仿宋_GB2312" w:eastAsia="仿宋_GB2312" w:hAnsi="宋体" w:cs="宋体" w:hint="eastAsia"/>
                <w:sz w:val="21"/>
                <w:szCs w:val="21"/>
              </w:rPr>
              <w:t>商洛市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975A82" w:rsidRPr="00975A82" w:rsidRDefault="00975A82" w:rsidP="00975A8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975A82">
              <w:rPr>
                <w:rFonts w:ascii="仿宋_GB2312" w:eastAsia="仿宋_GB2312" w:hAnsi="宋体" w:cs="宋体" w:hint="eastAsia"/>
                <w:sz w:val="21"/>
                <w:szCs w:val="21"/>
              </w:rPr>
              <w:t>全域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975A82" w:rsidRPr="00975A82" w:rsidRDefault="00975A82" w:rsidP="00975A82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975A82">
              <w:rPr>
                <w:rFonts w:ascii="仿宋_GB2312" w:eastAsia="仿宋_GB2312" w:hAnsi="宋体" w:cs="宋体" w:hint="eastAsia"/>
                <w:sz w:val="21"/>
                <w:szCs w:val="21"/>
              </w:rPr>
              <w:t>未按照《陕西省秦岭生态环境保护条例》设立秦岭生态保护专</w:t>
            </w:r>
            <w:r w:rsidRPr="00975A82">
              <w:rPr>
                <w:rFonts w:ascii="仿宋_GB2312" w:eastAsia="仿宋_GB2312" w:hAnsi="宋体" w:cs="宋体" w:hint="eastAsia"/>
                <w:sz w:val="21"/>
                <w:szCs w:val="21"/>
              </w:rPr>
              <w:lastRenderedPageBreak/>
              <w:t>项资金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82" w:rsidRPr="00975A82" w:rsidRDefault="00975A82" w:rsidP="00975A82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975A82">
              <w:rPr>
                <w:rFonts w:ascii="仿宋_GB2312" w:eastAsia="仿宋_GB2312" w:hAnsi="宋体" w:cs="宋体" w:hint="eastAsia"/>
                <w:sz w:val="21"/>
                <w:szCs w:val="21"/>
              </w:rPr>
              <w:lastRenderedPageBreak/>
              <w:t>①市财政局在2019年11月15日之前，执行年初秦岭生态保护资金预算，不少于600万元。②加大秦岭生态保护资金投入，在年初预算设立秦岭生态保护专项资金，定期开展秦岭生态保护</w:t>
            </w:r>
            <w:r w:rsidRPr="00975A82">
              <w:rPr>
                <w:rFonts w:ascii="仿宋_GB2312" w:eastAsia="仿宋_GB2312" w:hAnsi="宋体" w:cs="宋体" w:hint="eastAsia"/>
                <w:sz w:val="21"/>
                <w:szCs w:val="21"/>
              </w:rPr>
              <w:lastRenderedPageBreak/>
              <w:t>资金专项检查，加强资金管理，切实加快专项资金支出进度，发挥资金效益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82" w:rsidRPr="00975A82" w:rsidRDefault="00975A82" w:rsidP="00975A8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975A82">
              <w:rPr>
                <w:rFonts w:ascii="仿宋_GB2312" w:eastAsia="仿宋_GB2312" w:hAnsi="宋体" w:cs="宋体" w:hint="eastAsia"/>
                <w:sz w:val="21"/>
                <w:szCs w:val="21"/>
              </w:rPr>
              <w:lastRenderedPageBreak/>
              <w:t>2019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82" w:rsidRPr="00975A82" w:rsidRDefault="00975A82" w:rsidP="00975A8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975A82">
              <w:rPr>
                <w:rFonts w:ascii="仿宋_GB2312" w:eastAsia="仿宋_GB2312" w:hAnsi="宋体" w:cs="宋体" w:hint="eastAsia"/>
                <w:sz w:val="21"/>
                <w:szCs w:val="21"/>
              </w:rPr>
              <w:t>市财政局市发改委（市秦岭办）</w:t>
            </w:r>
            <w:r w:rsidRPr="00975A82">
              <w:rPr>
                <w:rFonts w:ascii="仿宋_GB2312" w:eastAsia="仿宋_GB2312" w:hAnsi="宋体" w:cs="宋体" w:hint="eastAsia"/>
                <w:sz w:val="21"/>
                <w:szCs w:val="21"/>
              </w:rPr>
              <w:br/>
              <w:t>市环境局市城管局市林业局各县区</w:t>
            </w:r>
            <w:r w:rsidRPr="00975A82">
              <w:rPr>
                <w:rFonts w:ascii="仿宋_GB2312" w:eastAsia="仿宋_GB2312" w:hAnsi="宋体" w:cs="宋体" w:hint="eastAsia"/>
                <w:sz w:val="21"/>
                <w:szCs w:val="21"/>
              </w:rPr>
              <w:br/>
              <w:t>商洛高新区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82" w:rsidRPr="00975A82" w:rsidRDefault="00975A82" w:rsidP="00975A82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975A82">
              <w:rPr>
                <w:rFonts w:ascii="仿宋_GB2312" w:eastAsia="仿宋_GB2312" w:hAnsi="宋体" w:cs="宋体" w:hint="eastAsia"/>
                <w:sz w:val="21"/>
                <w:szCs w:val="21"/>
              </w:rPr>
              <w:t>郑光照</w:t>
            </w:r>
            <w:r w:rsidRPr="00975A82">
              <w:rPr>
                <w:rFonts w:ascii="仿宋_GB2312" w:eastAsia="仿宋_GB2312" w:hAnsi="宋体" w:cs="宋体" w:hint="eastAsia"/>
                <w:sz w:val="21"/>
                <w:szCs w:val="21"/>
              </w:rPr>
              <w:br/>
              <w:t>各单位负责人</w:t>
            </w:r>
            <w:r w:rsidRPr="00975A82">
              <w:rPr>
                <w:rFonts w:ascii="仿宋_GB2312" w:eastAsia="仿宋_GB2312" w:hAnsi="宋体" w:cs="宋体" w:hint="eastAsia"/>
                <w:sz w:val="21"/>
                <w:szCs w:val="21"/>
              </w:rPr>
              <w:br/>
              <w:t>各县区长</w:t>
            </w:r>
            <w:r w:rsidRPr="00975A82">
              <w:rPr>
                <w:rFonts w:ascii="仿宋_GB2312" w:eastAsia="仿宋_GB2312" w:hAnsi="宋体" w:cs="宋体" w:hint="eastAsia"/>
                <w:sz w:val="21"/>
                <w:szCs w:val="21"/>
              </w:rPr>
              <w:br/>
              <w:t>商洛高新区管委会主任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E5" w:rsidRDefault="0052316E" w:rsidP="00286DE5">
            <w:pPr>
              <w:adjustRightInd/>
              <w:snapToGrid/>
              <w:spacing w:after="0"/>
              <w:rPr>
                <w:rFonts w:ascii="仿宋_GB2312" w:eastAsia="仿宋_GB2312" w:hAnsi="宋体" w:cs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1、从2018年开始，市本级每年年初设立秦岭生态环境保护专项600万元，各县</w:t>
            </w:r>
            <w:r w:rsidR="000D2C76">
              <w:rPr>
                <w:rFonts w:ascii="仿宋_GB2312" w:eastAsia="仿宋_GB2312" w:hAnsi="宋体" w:cs="宋体" w:hint="eastAsia"/>
                <w:sz w:val="21"/>
                <w:szCs w:val="21"/>
              </w:rPr>
              <w:t>（区）</w:t>
            </w:r>
            <w:r w:rsidR="00286DE5">
              <w:rPr>
                <w:rFonts w:ascii="仿宋_GB2312" w:eastAsia="仿宋_GB2312" w:hAnsi="宋体" w:cs="宋体" w:hint="eastAsia"/>
                <w:sz w:val="21"/>
                <w:szCs w:val="21"/>
              </w:rPr>
              <w:t>每年预算</w:t>
            </w: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设立专项100万元。</w:t>
            </w:r>
            <w:r w:rsidR="00286DE5">
              <w:rPr>
                <w:rFonts w:ascii="仿宋_GB2312" w:eastAsia="仿宋_GB2312" w:hAnsi="宋体" w:cs="宋体" w:hint="eastAsia"/>
                <w:sz w:val="21"/>
                <w:szCs w:val="21"/>
              </w:rPr>
              <w:t xml:space="preserve"> </w:t>
            </w:r>
          </w:p>
          <w:p w:rsidR="00975A82" w:rsidRPr="00975A82" w:rsidRDefault="00286DE5" w:rsidP="008D0CAC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2、</w:t>
            </w:r>
            <w:r w:rsidR="006F7C32">
              <w:rPr>
                <w:rFonts w:ascii="仿宋_GB2312" w:eastAsia="仿宋_GB2312" w:hAnsi="宋体" w:cs="宋体" w:hint="eastAsia"/>
                <w:sz w:val="21"/>
                <w:szCs w:val="21"/>
              </w:rPr>
              <w:t>加大秦岭生态环保资金投入</w:t>
            </w:r>
            <w:r w:rsidR="000D2C76">
              <w:rPr>
                <w:rFonts w:ascii="仿宋_GB2312" w:eastAsia="仿宋_GB2312" w:hAnsi="宋体" w:cs="宋体" w:hint="eastAsia"/>
                <w:sz w:val="21"/>
                <w:szCs w:val="21"/>
              </w:rPr>
              <w:t>，加强资金监管</w:t>
            </w:r>
            <w:r w:rsidR="006F7C32">
              <w:rPr>
                <w:rFonts w:ascii="仿宋_GB2312" w:eastAsia="仿宋_GB2312" w:hAnsi="宋体" w:cs="宋体" w:hint="eastAsia"/>
                <w:sz w:val="21"/>
                <w:szCs w:val="21"/>
              </w:rPr>
              <w:t>。市县</w:t>
            </w:r>
            <w:r w:rsidR="000D2C76">
              <w:rPr>
                <w:rFonts w:ascii="仿宋_GB2312" w:eastAsia="仿宋_GB2312" w:hAnsi="宋体" w:cs="宋体" w:hint="eastAsia"/>
                <w:sz w:val="21"/>
                <w:szCs w:val="21"/>
              </w:rPr>
              <w:t>（区）</w:t>
            </w:r>
            <w:r w:rsidR="006F7C32">
              <w:rPr>
                <w:rFonts w:ascii="仿宋_GB2312" w:eastAsia="仿宋_GB2312" w:hAnsi="宋体" w:cs="宋体" w:hint="eastAsia"/>
                <w:sz w:val="21"/>
                <w:szCs w:val="21"/>
              </w:rPr>
              <w:t>每年出执行年初预算外，对秦岭生态环保增加资金投入，定期开展专项资金检查，确保秦岭生态</w:t>
            </w:r>
            <w:r w:rsidR="006F7C32">
              <w:rPr>
                <w:rFonts w:ascii="仿宋_GB2312" w:eastAsia="仿宋_GB2312" w:hAnsi="宋体" w:cs="宋体" w:hint="eastAsia"/>
                <w:sz w:val="21"/>
                <w:szCs w:val="21"/>
              </w:rPr>
              <w:lastRenderedPageBreak/>
              <w:t>环境保护</w:t>
            </w: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 xml:space="preserve"> </w:t>
            </w:r>
            <w:r w:rsidR="008D0CAC">
              <w:rPr>
                <w:rFonts w:ascii="仿宋_GB2312" w:eastAsia="仿宋_GB2312" w:hAnsi="宋体" w:cs="宋体" w:hint="eastAsia"/>
                <w:sz w:val="21"/>
                <w:szCs w:val="21"/>
              </w:rPr>
              <w:t>各类</w:t>
            </w:r>
            <w:r w:rsidR="006F7C32">
              <w:rPr>
                <w:rFonts w:ascii="仿宋_GB2312" w:eastAsia="仿宋_GB2312" w:hAnsi="宋体" w:cs="宋体" w:hint="eastAsia"/>
                <w:sz w:val="21"/>
                <w:szCs w:val="21"/>
              </w:rPr>
              <w:t>资金</w:t>
            </w:r>
            <w:r w:rsidR="008D0CAC">
              <w:rPr>
                <w:rFonts w:ascii="仿宋_GB2312" w:eastAsia="仿宋_GB2312" w:hAnsi="宋体" w:cs="宋体" w:hint="eastAsia"/>
                <w:sz w:val="21"/>
                <w:szCs w:val="21"/>
              </w:rPr>
              <w:t>使用</w:t>
            </w:r>
            <w:r w:rsidR="006F7C32">
              <w:rPr>
                <w:rFonts w:ascii="仿宋_GB2312" w:eastAsia="仿宋_GB2312" w:hAnsi="宋体" w:cs="宋体" w:hint="eastAsia"/>
                <w:sz w:val="21"/>
                <w:szCs w:val="21"/>
              </w:rPr>
              <w:t>规范高效。</w:t>
            </w: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 xml:space="preserve">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82" w:rsidRPr="00975A82" w:rsidRDefault="00975A82" w:rsidP="00975A8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975A82">
              <w:rPr>
                <w:rFonts w:ascii="仿宋_GB2312" w:eastAsia="仿宋_GB2312" w:hAnsi="宋体" w:cs="宋体" w:hint="eastAsia"/>
                <w:sz w:val="21"/>
                <w:szCs w:val="21"/>
              </w:rPr>
              <w:lastRenderedPageBreak/>
              <w:t>省秦岭办</w:t>
            </w:r>
          </w:p>
        </w:tc>
      </w:tr>
      <w:tr w:rsidR="0028521B" w:rsidRPr="00975A82" w:rsidTr="00376A90">
        <w:trPr>
          <w:trHeight w:val="14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82" w:rsidRPr="00975A82" w:rsidRDefault="00975A82" w:rsidP="00975A8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975A82">
              <w:rPr>
                <w:rFonts w:ascii="仿宋_GB2312" w:eastAsia="仿宋_GB2312" w:hAnsi="宋体" w:cs="宋体" w:hint="eastAsia"/>
                <w:sz w:val="21"/>
                <w:szCs w:val="21"/>
              </w:rPr>
              <w:lastRenderedPageBreak/>
              <w:t>3175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975A82" w:rsidRPr="00975A82" w:rsidRDefault="00975A82" w:rsidP="00975A8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975A82">
              <w:rPr>
                <w:rFonts w:ascii="仿宋_GB2312" w:eastAsia="仿宋_GB2312" w:hAnsi="宋体" w:cs="宋体" w:hint="eastAsia"/>
                <w:sz w:val="21"/>
                <w:szCs w:val="21"/>
              </w:rPr>
              <w:t>省委巡视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975A82" w:rsidRPr="00975A82" w:rsidRDefault="00975A82" w:rsidP="00975A8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975A82">
              <w:rPr>
                <w:rFonts w:ascii="仿宋_GB2312" w:eastAsia="仿宋_GB2312" w:hAnsi="宋体" w:cs="宋体" w:hint="eastAsia"/>
                <w:sz w:val="21"/>
                <w:szCs w:val="21"/>
              </w:rPr>
              <w:t>其他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975A82" w:rsidRPr="00975A82" w:rsidRDefault="00975A82" w:rsidP="00975A8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975A82">
              <w:rPr>
                <w:rFonts w:ascii="仿宋_GB2312" w:eastAsia="仿宋_GB2312" w:hAnsi="宋体" w:cs="宋体" w:hint="eastAsia"/>
                <w:sz w:val="21"/>
                <w:szCs w:val="21"/>
              </w:rPr>
              <w:t>商洛市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975A82" w:rsidRPr="00975A82" w:rsidRDefault="00975A82" w:rsidP="00975A8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975A82">
              <w:rPr>
                <w:rFonts w:ascii="仿宋_GB2312" w:eastAsia="仿宋_GB2312" w:hAnsi="宋体" w:cs="宋体" w:hint="eastAsia"/>
                <w:sz w:val="21"/>
                <w:szCs w:val="21"/>
              </w:rPr>
              <w:t>全域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975A82" w:rsidRPr="00975A82" w:rsidRDefault="00975A82" w:rsidP="00975A82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975A82">
              <w:rPr>
                <w:rFonts w:ascii="仿宋_GB2312" w:eastAsia="仿宋_GB2312" w:hAnsi="宋体" w:cs="宋体" w:hint="eastAsia"/>
                <w:sz w:val="21"/>
                <w:szCs w:val="21"/>
              </w:rPr>
              <w:t>市城市管理局920万元环保专项资金支出，无集体研究会议记录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82" w:rsidRPr="00975A82" w:rsidRDefault="00975A82" w:rsidP="00975A82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975A82">
              <w:rPr>
                <w:rFonts w:ascii="仿宋_GB2312" w:eastAsia="仿宋_GB2312" w:hAnsi="宋体" w:cs="宋体" w:hint="eastAsia"/>
                <w:sz w:val="21"/>
                <w:szCs w:val="21"/>
              </w:rPr>
              <w:t>①责成市城管局将项目资金使用情况书面报市政府研究审定后，送市财政局备案。②对涉及生态环保专项资金支出的项目，项目主管部门要集体会议研究具体支出项目，确保资金专款专用，充分发挥资金效益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82" w:rsidRPr="00975A82" w:rsidRDefault="00975A82" w:rsidP="00975A8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975A82">
              <w:rPr>
                <w:rFonts w:ascii="仿宋_GB2312" w:eastAsia="仿宋_GB2312" w:hAnsi="宋体" w:cs="宋体" w:hint="eastAsia"/>
                <w:sz w:val="21"/>
                <w:szCs w:val="21"/>
              </w:rPr>
              <w:t>2019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82" w:rsidRPr="00975A82" w:rsidRDefault="00975A82" w:rsidP="00975A8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975A82">
              <w:rPr>
                <w:rFonts w:ascii="仿宋_GB2312" w:eastAsia="仿宋_GB2312" w:hAnsi="宋体" w:cs="宋体" w:hint="eastAsia"/>
                <w:sz w:val="21"/>
                <w:szCs w:val="21"/>
              </w:rPr>
              <w:t>市财政局</w:t>
            </w:r>
            <w:r w:rsidRPr="00975A82">
              <w:rPr>
                <w:rFonts w:ascii="仿宋_GB2312" w:eastAsia="仿宋_GB2312" w:hAnsi="宋体" w:cs="宋体" w:hint="eastAsia"/>
                <w:sz w:val="21"/>
                <w:szCs w:val="21"/>
              </w:rPr>
              <w:br/>
              <w:t>市城管局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82" w:rsidRPr="00975A82" w:rsidRDefault="00975A82" w:rsidP="00975A82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975A82">
              <w:rPr>
                <w:rFonts w:ascii="仿宋_GB2312" w:eastAsia="仿宋_GB2312" w:hAnsi="宋体" w:cs="宋体" w:hint="eastAsia"/>
                <w:sz w:val="21"/>
                <w:szCs w:val="21"/>
              </w:rPr>
              <w:t>周秀成</w:t>
            </w:r>
            <w:r w:rsidRPr="00975A82">
              <w:rPr>
                <w:rFonts w:ascii="仿宋_GB2312" w:eastAsia="仿宋_GB2312" w:hAnsi="宋体" w:cs="宋体" w:hint="eastAsia"/>
                <w:sz w:val="21"/>
                <w:szCs w:val="21"/>
              </w:rPr>
              <w:br/>
              <w:t>各单位负责人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82" w:rsidRPr="00975A82" w:rsidRDefault="003E79EB" w:rsidP="005C7F77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1、2019年10月15日，市城管局</w:t>
            </w:r>
            <w:r w:rsidR="005C7F77">
              <w:rPr>
                <w:rFonts w:ascii="仿宋_GB2312" w:eastAsia="仿宋_GB2312" w:hAnsi="宋体" w:cs="宋体" w:hint="eastAsia"/>
                <w:sz w:val="21"/>
                <w:szCs w:val="21"/>
              </w:rPr>
              <w:t>将</w:t>
            </w:r>
            <w:r w:rsidR="00013C7A">
              <w:rPr>
                <w:rFonts w:ascii="仿宋_GB2312" w:eastAsia="仿宋_GB2312" w:hAnsi="宋体" w:cs="宋体" w:hint="eastAsia"/>
                <w:sz w:val="21"/>
                <w:szCs w:val="21"/>
              </w:rPr>
              <w:t>项目资金使用情况</w:t>
            </w: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书面向市政府</w:t>
            </w:r>
            <w:r w:rsidR="00013C7A">
              <w:rPr>
                <w:rFonts w:ascii="仿宋_GB2312" w:eastAsia="仿宋_GB2312" w:hAnsi="宋体" w:cs="宋体" w:hint="eastAsia"/>
                <w:sz w:val="21"/>
                <w:szCs w:val="21"/>
              </w:rPr>
              <w:t>报告</w:t>
            </w: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《关于对920万元环保专项情况进行审定的请示》</w:t>
            </w:r>
            <w:r w:rsidR="00013C7A">
              <w:rPr>
                <w:rFonts w:ascii="仿宋_GB2312" w:eastAsia="仿宋_GB2312" w:hAnsi="宋体" w:cs="宋体" w:hint="eastAsia"/>
                <w:sz w:val="21"/>
                <w:szCs w:val="21"/>
              </w:rPr>
              <w:t>（商城管字【2019】64号），获得市政府领导</w:t>
            </w:r>
            <w:r w:rsidR="005C7F77">
              <w:rPr>
                <w:rFonts w:ascii="仿宋_GB2312" w:eastAsia="仿宋_GB2312" w:hAnsi="宋体" w:cs="宋体" w:hint="eastAsia"/>
                <w:sz w:val="21"/>
                <w:szCs w:val="21"/>
              </w:rPr>
              <w:t>批示</w:t>
            </w:r>
            <w:r w:rsidR="00013C7A">
              <w:rPr>
                <w:rFonts w:ascii="仿宋_GB2312" w:eastAsia="仿宋_GB2312" w:hAnsi="宋体" w:cs="宋体" w:hint="eastAsia"/>
                <w:sz w:val="21"/>
                <w:szCs w:val="21"/>
              </w:rPr>
              <w:t>，并送市财政局备案。  2、市城管局严格落实整改措施，按照“三重一大”事项要求和专项资金管理规定，制定管理制度，对重大事项实行集体会议研究，切实负起责任，加强生态环保资金管理，确保专款专用。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82" w:rsidRPr="00975A82" w:rsidRDefault="00975A82" w:rsidP="00975A8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975A82">
              <w:rPr>
                <w:rFonts w:ascii="仿宋_GB2312" w:eastAsia="仿宋_GB2312" w:hAnsi="宋体" w:cs="宋体" w:hint="eastAsia"/>
                <w:sz w:val="21"/>
                <w:szCs w:val="21"/>
              </w:rPr>
              <w:t>省秦岭办</w:t>
            </w:r>
          </w:p>
        </w:tc>
      </w:tr>
      <w:tr w:rsidR="0028521B" w:rsidRPr="00975A82" w:rsidTr="00376A90">
        <w:trPr>
          <w:trHeight w:val="178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82" w:rsidRPr="00975A82" w:rsidRDefault="00975A82" w:rsidP="00975A8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975A82">
              <w:rPr>
                <w:rFonts w:ascii="仿宋_GB2312" w:eastAsia="仿宋_GB2312" w:hAnsi="宋体" w:cs="宋体" w:hint="eastAsia"/>
                <w:sz w:val="21"/>
                <w:szCs w:val="21"/>
              </w:rPr>
              <w:t>3177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975A82" w:rsidRPr="00975A82" w:rsidRDefault="00975A82" w:rsidP="00975A8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975A82">
              <w:rPr>
                <w:rFonts w:ascii="仿宋_GB2312" w:eastAsia="仿宋_GB2312" w:hAnsi="宋体" w:cs="宋体" w:hint="eastAsia"/>
                <w:sz w:val="21"/>
                <w:szCs w:val="21"/>
              </w:rPr>
              <w:t>省委巡视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975A82" w:rsidRPr="00975A82" w:rsidRDefault="00975A82" w:rsidP="00975A8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975A82">
              <w:rPr>
                <w:rFonts w:ascii="仿宋_GB2312" w:eastAsia="仿宋_GB2312" w:hAnsi="宋体" w:cs="宋体" w:hint="eastAsia"/>
                <w:sz w:val="21"/>
                <w:szCs w:val="21"/>
              </w:rPr>
              <w:t>其他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975A82" w:rsidRPr="00975A82" w:rsidRDefault="00975A82" w:rsidP="00975A8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975A82">
              <w:rPr>
                <w:rFonts w:ascii="仿宋_GB2312" w:eastAsia="仿宋_GB2312" w:hAnsi="宋体" w:cs="宋体" w:hint="eastAsia"/>
                <w:sz w:val="21"/>
                <w:szCs w:val="21"/>
              </w:rPr>
              <w:t>商洛市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975A82" w:rsidRPr="00975A82" w:rsidRDefault="00975A82" w:rsidP="00975A8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975A82">
              <w:rPr>
                <w:rFonts w:ascii="仿宋_GB2312" w:eastAsia="仿宋_GB2312" w:hAnsi="宋体" w:cs="宋体" w:hint="eastAsia"/>
                <w:sz w:val="21"/>
                <w:szCs w:val="21"/>
              </w:rPr>
              <w:t>全域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975A82" w:rsidRPr="00975A82" w:rsidRDefault="00975A82" w:rsidP="00975A82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975A82">
              <w:rPr>
                <w:rFonts w:ascii="仿宋_GB2312" w:eastAsia="仿宋_GB2312" w:hAnsi="宋体" w:cs="宋体" w:hint="eastAsia"/>
                <w:sz w:val="21"/>
                <w:szCs w:val="21"/>
              </w:rPr>
              <w:t>市林业局等5个单位1003万元资金存在滞留、闲置、改变资金用途</w:t>
            </w:r>
            <w:r w:rsidRPr="00975A82">
              <w:rPr>
                <w:rFonts w:ascii="仿宋_GB2312" w:eastAsia="仿宋_GB2312" w:hAnsi="宋体" w:cs="宋体" w:hint="eastAsia"/>
                <w:sz w:val="21"/>
                <w:szCs w:val="21"/>
              </w:rPr>
              <w:lastRenderedPageBreak/>
              <w:t>等情况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82" w:rsidRPr="00975A82" w:rsidRDefault="00975A82" w:rsidP="00975A82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16"/>
                <w:szCs w:val="16"/>
              </w:rPr>
            </w:pPr>
            <w:r w:rsidRPr="00975A82">
              <w:rPr>
                <w:rFonts w:ascii="仿宋_GB2312" w:eastAsia="仿宋_GB2312" w:hAnsi="宋体" w:cs="宋体" w:hint="eastAsia"/>
                <w:sz w:val="16"/>
                <w:szCs w:val="16"/>
              </w:rPr>
              <w:lastRenderedPageBreak/>
              <w:t>①由山阳县、洛南县负责做好整改工作，并将整改情况分别报送市财政局、市发改委（市秦岭办）。同时，各级财政部门要及时拨付下达专项资金，在收到上级专项资金之后，及时分配下达资金。对项目明确的资金，要在收到预算文件10个工作日之内将资金下达项目实施单位，对切块下达的环保专项资金，要在收到预算文件两个月内，分配下达资金。②市城</w:t>
            </w:r>
            <w:r w:rsidRPr="00975A82">
              <w:rPr>
                <w:rFonts w:ascii="仿宋_GB2312" w:eastAsia="仿宋_GB2312" w:hAnsi="宋体" w:cs="宋体" w:hint="eastAsia"/>
                <w:sz w:val="16"/>
                <w:szCs w:val="16"/>
              </w:rPr>
              <w:lastRenderedPageBreak/>
              <w:t>管局要积极筹集资金，将改变专项资金用途的资金于2019年11月15日之前交回市财政。③市生态环境局、市林业局要加快推进项目实施，提高专项资金执行进度，确保在2019年11月15日之前，预算执行率达到95%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82" w:rsidRPr="00975A82" w:rsidRDefault="00975A82" w:rsidP="00975A8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975A82">
              <w:rPr>
                <w:rFonts w:ascii="仿宋_GB2312" w:eastAsia="仿宋_GB2312" w:hAnsi="宋体" w:cs="宋体" w:hint="eastAsia"/>
                <w:sz w:val="21"/>
                <w:szCs w:val="21"/>
              </w:rPr>
              <w:lastRenderedPageBreak/>
              <w:t>2019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82" w:rsidRPr="00975A82" w:rsidRDefault="00975A82" w:rsidP="00975A8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975A82">
              <w:rPr>
                <w:rFonts w:ascii="仿宋_GB2312" w:eastAsia="仿宋_GB2312" w:hAnsi="宋体" w:cs="宋体" w:hint="eastAsia"/>
                <w:sz w:val="21"/>
                <w:szCs w:val="21"/>
              </w:rPr>
              <w:t>市财政局</w:t>
            </w:r>
            <w:r w:rsidRPr="00975A82">
              <w:rPr>
                <w:rFonts w:ascii="仿宋_GB2312" w:eastAsia="仿宋_GB2312" w:hAnsi="宋体" w:cs="宋体" w:hint="eastAsia"/>
                <w:sz w:val="21"/>
                <w:szCs w:val="21"/>
              </w:rPr>
              <w:br/>
              <w:t>市环境局市林业局市城管局洛南县</w:t>
            </w:r>
            <w:r w:rsidRPr="00975A82">
              <w:rPr>
                <w:rFonts w:ascii="仿宋_GB2312" w:eastAsia="仿宋_GB2312" w:hAnsi="宋体" w:cs="宋体" w:hint="eastAsia"/>
                <w:sz w:val="21"/>
                <w:szCs w:val="21"/>
              </w:rPr>
              <w:br/>
              <w:t>山阳县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82" w:rsidRPr="00975A82" w:rsidRDefault="00975A82" w:rsidP="00975A82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975A82">
              <w:rPr>
                <w:rFonts w:ascii="仿宋_GB2312" w:eastAsia="仿宋_GB2312" w:hAnsi="宋体" w:cs="宋体" w:hint="eastAsia"/>
                <w:sz w:val="21"/>
                <w:szCs w:val="21"/>
              </w:rPr>
              <w:t>周秀成</w:t>
            </w:r>
            <w:r w:rsidRPr="00975A82">
              <w:rPr>
                <w:rFonts w:ascii="仿宋_GB2312" w:eastAsia="仿宋_GB2312" w:hAnsi="宋体" w:cs="宋体" w:hint="eastAsia"/>
                <w:sz w:val="21"/>
                <w:szCs w:val="21"/>
              </w:rPr>
              <w:br/>
              <w:t>各单位负责人</w:t>
            </w:r>
            <w:r w:rsidRPr="00975A82">
              <w:rPr>
                <w:rFonts w:ascii="仿宋_GB2312" w:eastAsia="仿宋_GB2312" w:hAnsi="宋体" w:cs="宋体" w:hint="eastAsia"/>
                <w:sz w:val="21"/>
                <w:szCs w:val="21"/>
              </w:rPr>
              <w:br/>
              <w:t>洛南县县长</w:t>
            </w:r>
            <w:r w:rsidRPr="00975A82">
              <w:rPr>
                <w:rFonts w:ascii="仿宋_GB2312" w:eastAsia="仿宋_GB2312" w:hAnsi="宋体" w:cs="宋体" w:hint="eastAsia"/>
                <w:sz w:val="21"/>
                <w:szCs w:val="21"/>
              </w:rPr>
              <w:br/>
              <w:t>山阳县县长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82" w:rsidRPr="00975A82" w:rsidRDefault="0028521B" w:rsidP="0000633A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1、2015年6月15日，山阳县财政局已于以（山政财函【2015】937号）文件下达县安监局，用于无主尾矿库治理</w:t>
            </w:r>
            <w:r w:rsidR="0000633A">
              <w:rPr>
                <w:rFonts w:ascii="仿宋_GB2312" w:eastAsia="仿宋_GB2312" w:hAnsi="宋体" w:cs="宋体" w:hint="eastAsia"/>
                <w:sz w:val="21"/>
                <w:szCs w:val="21"/>
              </w:rPr>
              <w:t>。洛南县财政局已于2019年6月20日将地质环境治理专项资金60万元拨付县自然资源局。同时，下发文件要求各县区在收到上级专项资金文件后，及时下达资金，对项目明确用途的资金，要</w:t>
            </w:r>
            <w:r w:rsidR="0000633A">
              <w:rPr>
                <w:rFonts w:ascii="仿宋_GB2312" w:eastAsia="仿宋_GB2312" w:hAnsi="宋体" w:cs="宋体" w:hint="eastAsia"/>
                <w:sz w:val="21"/>
                <w:szCs w:val="21"/>
              </w:rPr>
              <w:lastRenderedPageBreak/>
              <w:t>在收到预算文件后10个工作日内将资金下达项目实施单位，</w:t>
            </w:r>
            <w:r w:rsidR="0000633A" w:rsidRPr="0000633A">
              <w:rPr>
                <w:rFonts w:ascii="仿宋_GB2312" w:eastAsia="仿宋_GB2312" w:hAnsi="宋体" w:cs="宋体" w:hint="eastAsia"/>
                <w:sz w:val="21"/>
                <w:szCs w:val="21"/>
              </w:rPr>
              <w:t>，对切块下达的环保专项资金，要在收到预算文件两个月内，分配下达资</w:t>
            </w:r>
            <w:r w:rsidR="0000633A" w:rsidRPr="00975A82">
              <w:rPr>
                <w:rFonts w:ascii="仿宋_GB2312" w:eastAsia="仿宋_GB2312" w:hAnsi="宋体" w:cs="宋体" w:hint="eastAsia"/>
                <w:sz w:val="16"/>
                <w:szCs w:val="16"/>
              </w:rPr>
              <w:t>金。</w:t>
            </w:r>
            <w:r w:rsidR="004206A1">
              <w:rPr>
                <w:rFonts w:ascii="仿宋_GB2312" w:eastAsia="仿宋_GB2312" w:hAnsi="宋体" w:cs="宋体" w:hint="eastAsia"/>
                <w:sz w:val="21"/>
                <w:szCs w:val="21"/>
              </w:rPr>
              <w:t>2、2019年11月12日，市城管局已将2014年-2015年改变用途的环保专项资金132万元交回市级财政。3、市环境保护局、市林业局加强资金管理，按照项目实施和合同约定情况，加快了资金拨付的进度，截止2019年11月15日</w:t>
            </w:r>
            <w:r w:rsidR="00376A90">
              <w:rPr>
                <w:rFonts w:ascii="仿宋_GB2312" w:eastAsia="仿宋_GB2312" w:hAnsi="宋体" w:cs="宋体" w:hint="eastAsia"/>
                <w:sz w:val="21"/>
                <w:szCs w:val="21"/>
              </w:rPr>
              <w:t>，</w:t>
            </w:r>
            <w:r w:rsidR="004206A1">
              <w:rPr>
                <w:rFonts w:ascii="仿宋_GB2312" w:eastAsia="仿宋_GB2312" w:hAnsi="宋体" w:cs="宋体" w:hint="eastAsia"/>
                <w:sz w:val="21"/>
                <w:szCs w:val="21"/>
              </w:rPr>
              <w:t>环保资金执行率达到96.6%。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82" w:rsidRPr="00975A82" w:rsidRDefault="00975A82" w:rsidP="00975A82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975A82">
              <w:rPr>
                <w:rFonts w:ascii="仿宋_GB2312" w:eastAsia="仿宋_GB2312" w:hAnsi="宋体" w:cs="宋体" w:hint="eastAsia"/>
                <w:sz w:val="21"/>
                <w:szCs w:val="21"/>
              </w:rPr>
              <w:lastRenderedPageBreak/>
              <w:t>省秦岭办</w:t>
            </w:r>
          </w:p>
        </w:tc>
      </w:tr>
    </w:tbl>
    <w:p w:rsidR="00A8122D" w:rsidRPr="00AA58B8" w:rsidRDefault="00A8122D" w:rsidP="00AA58B8">
      <w:pPr>
        <w:spacing w:after="0"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sectPr w:rsidR="00A8122D" w:rsidRPr="00AA58B8" w:rsidSect="00C325A8">
      <w:pgSz w:w="16838" w:h="11906" w:orient="landscape" w:code="9"/>
      <w:pgMar w:top="1797" w:right="1134" w:bottom="1797" w:left="1134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28A" w:rsidRDefault="00B9128A" w:rsidP="00975A82">
      <w:pPr>
        <w:spacing w:after="0"/>
      </w:pPr>
      <w:r>
        <w:separator/>
      </w:r>
    </w:p>
  </w:endnote>
  <w:endnote w:type="continuationSeparator" w:id="0">
    <w:p w:rsidR="00B9128A" w:rsidRDefault="00B9128A" w:rsidP="00975A8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28A" w:rsidRDefault="00B9128A" w:rsidP="00975A82">
      <w:pPr>
        <w:spacing w:after="0"/>
      </w:pPr>
      <w:r>
        <w:separator/>
      </w:r>
    </w:p>
  </w:footnote>
  <w:footnote w:type="continuationSeparator" w:id="0">
    <w:p w:rsidR="00B9128A" w:rsidRDefault="00B9128A" w:rsidP="00975A8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633A"/>
    <w:rsid w:val="00013C7A"/>
    <w:rsid w:val="00097A04"/>
    <w:rsid w:val="000D2C76"/>
    <w:rsid w:val="001C3308"/>
    <w:rsid w:val="0028521B"/>
    <w:rsid w:val="002852B7"/>
    <w:rsid w:val="00286DE5"/>
    <w:rsid w:val="00310948"/>
    <w:rsid w:val="00323B43"/>
    <w:rsid w:val="00376A90"/>
    <w:rsid w:val="00384F78"/>
    <w:rsid w:val="003C0179"/>
    <w:rsid w:val="003D37D8"/>
    <w:rsid w:val="003E79EB"/>
    <w:rsid w:val="004206A1"/>
    <w:rsid w:val="00426133"/>
    <w:rsid w:val="004358AB"/>
    <w:rsid w:val="0052316E"/>
    <w:rsid w:val="005C7F77"/>
    <w:rsid w:val="00697660"/>
    <w:rsid w:val="006D3250"/>
    <w:rsid w:val="006F7C32"/>
    <w:rsid w:val="00735663"/>
    <w:rsid w:val="00752D85"/>
    <w:rsid w:val="0086216E"/>
    <w:rsid w:val="008676F1"/>
    <w:rsid w:val="008B7726"/>
    <w:rsid w:val="008D0CAC"/>
    <w:rsid w:val="00975A82"/>
    <w:rsid w:val="009D7955"/>
    <w:rsid w:val="00A8122D"/>
    <w:rsid w:val="00AA58B8"/>
    <w:rsid w:val="00B33720"/>
    <w:rsid w:val="00B85437"/>
    <w:rsid w:val="00B9128A"/>
    <w:rsid w:val="00BD6771"/>
    <w:rsid w:val="00C325A8"/>
    <w:rsid w:val="00D0608E"/>
    <w:rsid w:val="00D31D50"/>
    <w:rsid w:val="00F80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5A8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5A8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5A8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5A8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</Pages>
  <Words>263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20</cp:revision>
  <cp:lastPrinted>2021-07-02T09:22:00Z</cp:lastPrinted>
  <dcterms:created xsi:type="dcterms:W3CDTF">2021-07-02T00:09:00Z</dcterms:created>
  <dcterms:modified xsi:type="dcterms:W3CDTF">2021-07-02T09:22:00Z</dcterms:modified>
</cp:coreProperties>
</file>